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BBF57" w14:textId="77777777" w:rsidR="00B442A1" w:rsidRDefault="00C33518" w:rsidP="00DB3F51">
      <w:pPr>
        <w:pBdr>
          <w:top w:val="single" w:sz="6" w:space="1" w:color="auto"/>
          <w:left w:val="single" w:sz="6" w:space="0" w:color="auto"/>
          <w:bottom w:val="single" w:sz="6" w:space="3" w:color="auto"/>
          <w:right w:val="single" w:sz="6" w:space="0" w:color="auto"/>
        </w:pBdr>
        <w:ind w:left="6480"/>
        <w:outlineLvl w:val="0"/>
        <w:rPr>
          <w:b/>
        </w:rPr>
      </w:pPr>
      <w:r w:rsidRPr="00FD2260">
        <w:rPr>
          <w:b/>
        </w:rPr>
        <w:t>INCH-POUND</w:t>
      </w:r>
    </w:p>
    <w:p w14:paraId="2EF82A33" w14:textId="5E7EE336" w:rsidR="00B80122" w:rsidRDefault="000B57CD" w:rsidP="005379E6">
      <w:pPr>
        <w:ind w:left="6480"/>
        <w:rPr>
          <w:b/>
        </w:rPr>
      </w:pPr>
      <w:bookmarkStart w:id="0" w:name="OLE_LINK3"/>
      <w:bookmarkStart w:id="1" w:name="OLE_LINK4"/>
      <w:r>
        <w:rPr>
          <w:b/>
          <w:bCs w:val="0"/>
          <w:spacing w:val="4"/>
        </w:rPr>
        <w:t>M</w:t>
      </w:r>
      <w:r w:rsidR="00DB3F51">
        <w:rPr>
          <w:b/>
          <w:bCs w:val="0"/>
          <w:spacing w:val="4"/>
        </w:rPr>
        <w:t>C/P</w:t>
      </w:r>
      <w:r w:rsidR="008E3410">
        <w:rPr>
          <w:b/>
          <w:bCs w:val="0"/>
          <w:spacing w:val="4"/>
        </w:rPr>
        <w:t>S</w:t>
      </w:r>
      <w:r w:rsidR="00DB3F51">
        <w:rPr>
          <w:b/>
          <w:bCs w:val="0"/>
          <w:spacing w:val="4"/>
        </w:rPr>
        <w:t xml:space="preserve"> 01-2015 SYSCOM</w:t>
      </w:r>
      <w:bookmarkEnd w:id="0"/>
      <w:bookmarkEnd w:id="1"/>
      <w:r w:rsidR="00C8122C" w:rsidRPr="00C42CC2">
        <w:rPr>
          <w:b/>
          <w:bCs w:val="0"/>
          <w:spacing w:val="4"/>
        </w:rPr>
        <w:t xml:space="preserve"> </w:t>
      </w:r>
    </w:p>
    <w:p w14:paraId="0177B158" w14:textId="77777777" w:rsidR="00B80122" w:rsidRDefault="009D3335" w:rsidP="00DB3F51">
      <w:pPr>
        <w:ind w:left="6480"/>
        <w:outlineLvl w:val="0"/>
        <w:rPr>
          <w:b/>
          <w:u w:val="single"/>
        </w:rPr>
      </w:pPr>
      <w:r>
        <w:rPr>
          <w:b/>
          <w:u w:val="single"/>
        </w:rPr>
        <w:t>15 March</w:t>
      </w:r>
      <w:r w:rsidR="00D44D9D">
        <w:rPr>
          <w:b/>
          <w:u w:val="single"/>
        </w:rPr>
        <w:t xml:space="preserve"> </w:t>
      </w:r>
      <w:r w:rsidR="000B57CD">
        <w:rPr>
          <w:b/>
          <w:u w:val="single"/>
        </w:rPr>
        <w:t>20</w:t>
      </w:r>
      <w:r>
        <w:rPr>
          <w:b/>
          <w:u w:val="single"/>
        </w:rPr>
        <w:t>15</w:t>
      </w:r>
    </w:p>
    <w:p w14:paraId="67DB3ABF" w14:textId="77777777" w:rsidR="00581FBC" w:rsidRDefault="00C13518" w:rsidP="00DB3F51">
      <w:pPr>
        <w:ind w:left="6480"/>
      </w:pPr>
      <w:r w:rsidRPr="00C13518">
        <w:t>SUPERSEDING</w:t>
      </w:r>
    </w:p>
    <w:p w14:paraId="4D91ABD9" w14:textId="1574B9DE" w:rsidR="00581FBC" w:rsidRDefault="007F6EE9" w:rsidP="00DB3F51">
      <w:pPr>
        <w:ind w:left="6480"/>
      </w:pPr>
      <w:r>
        <w:t>MC/PD 05 2011 SYSCOM</w:t>
      </w:r>
      <w:r w:rsidR="00C13518" w:rsidRPr="00C13518">
        <w:t xml:space="preserve">, dated </w:t>
      </w:r>
      <w:r>
        <w:t>21 September 2011</w:t>
      </w:r>
    </w:p>
    <w:p w14:paraId="687A8DDA" w14:textId="77777777" w:rsidR="00955CC9" w:rsidRDefault="00955CC9" w:rsidP="00C33518">
      <w:pPr>
        <w:tabs>
          <w:tab w:val="left" w:pos="7200"/>
          <w:tab w:val="left" w:pos="7650"/>
          <w:tab w:val="left" w:pos="9180"/>
        </w:tabs>
        <w:ind w:left="7200"/>
        <w:outlineLvl w:val="0"/>
        <w:rPr>
          <w:b/>
          <w:u w:val="single"/>
        </w:rPr>
      </w:pPr>
    </w:p>
    <w:p w14:paraId="40A0E539" w14:textId="7410F424" w:rsidR="00B442A1" w:rsidRPr="005379E6" w:rsidRDefault="008E3410">
      <w:pPr>
        <w:jc w:val="center"/>
        <w:rPr>
          <w:b/>
        </w:rPr>
      </w:pPr>
      <w:r>
        <w:rPr>
          <w:b/>
        </w:rPr>
        <w:t>PERFORMANCE SPECIFICATION</w:t>
      </w:r>
    </w:p>
    <w:p w14:paraId="77868D4D" w14:textId="77777777" w:rsidR="00C8122C" w:rsidRDefault="00F07EFC" w:rsidP="001A48EB">
      <w:pPr>
        <w:pStyle w:val="NormalWeb"/>
        <w:spacing w:before="0" w:beforeAutospacing="0" w:after="0" w:afterAutospacing="0"/>
        <w:jc w:val="center"/>
        <w:rPr>
          <w:b/>
        </w:rPr>
      </w:pPr>
      <w:bookmarkStart w:id="2" w:name="OLE_LINK1"/>
      <w:bookmarkStart w:id="3" w:name="OLE_LINK2"/>
      <w:r w:rsidRPr="00AB2102">
        <w:rPr>
          <w:b/>
        </w:rPr>
        <w:t>UNDER</w:t>
      </w:r>
      <w:r w:rsidR="002D719E">
        <w:rPr>
          <w:b/>
        </w:rPr>
        <w:t xml:space="preserve">WEAR SET, </w:t>
      </w:r>
      <w:r w:rsidR="00862C0D">
        <w:rPr>
          <w:b/>
        </w:rPr>
        <w:t xml:space="preserve"> </w:t>
      </w:r>
    </w:p>
    <w:p w14:paraId="7FE7BBC1" w14:textId="5C1C3BC9" w:rsidR="00F07EFC" w:rsidRPr="00AB2102" w:rsidRDefault="00B46E80" w:rsidP="001A48EB">
      <w:pPr>
        <w:pStyle w:val="NormalWeb"/>
        <w:spacing w:before="0" w:beforeAutospacing="0" w:after="0" w:afterAutospacing="0"/>
        <w:jc w:val="center"/>
        <w:rPr>
          <w:b/>
        </w:rPr>
      </w:pPr>
      <w:r>
        <w:rPr>
          <w:b/>
        </w:rPr>
        <w:t>UNDER</w:t>
      </w:r>
      <w:r w:rsidR="002D719E">
        <w:rPr>
          <w:b/>
        </w:rPr>
        <w:t>SHIRT</w:t>
      </w:r>
      <w:r w:rsidR="00F07EFC" w:rsidRPr="00AB2102">
        <w:rPr>
          <w:b/>
        </w:rPr>
        <w:t xml:space="preserve">, </w:t>
      </w:r>
      <w:r w:rsidR="009D5BCC">
        <w:rPr>
          <w:b/>
        </w:rPr>
        <w:t>FLAME RESISTANT</w:t>
      </w:r>
      <w:r w:rsidR="009D5BCC" w:rsidRPr="00AB2102">
        <w:rPr>
          <w:b/>
        </w:rPr>
        <w:t xml:space="preserve"> </w:t>
      </w:r>
      <w:r w:rsidR="00F07EFC" w:rsidRPr="00AB2102">
        <w:rPr>
          <w:b/>
        </w:rPr>
        <w:t>LIGHT</w:t>
      </w:r>
      <w:r w:rsidR="00AB2102" w:rsidRPr="00AB2102">
        <w:rPr>
          <w:b/>
        </w:rPr>
        <w:t>WEIGHT COLD WEATHER</w:t>
      </w:r>
    </w:p>
    <w:bookmarkEnd w:id="2"/>
    <w:bookmarkEnd w:id="3"/>
    <w:p w14:paraId="781AD3D2" w14:textId="77777777" w:rsidR="00581FBC" w:rsidRDefault="00581FBC">
      <w:pPr>
        <w:pStyle w:val="NormalWeb"/>
        <w:spacing w:before="0" w:beforeAutospacing="0" w:after="0" w:afterAutospacing="0"/>
      </w:pPr>
    </w:p>
    <w:p w14:paraId="383D111B" w14:textId="77777777" w:rsidR="009D5BCC" w:rsidRPr="009D5BCC" w:rsidRDefault="009D5BCC" w:rsidP="009D5BCC">
      <w:pPr>
        <w:pStyle w:val="BodyText"/>
        <w:rPr>
          <w:rFonts w:ascii="Times New Roman" w:hAnsi="Times New Roman" w:cs="Times New Roman"/>
          <w:b/>
          <w:bCs/>
          <w:sz w:val="24"/>
        </w:rPr>
      </w:pPr>
      <w:r w:rsidRPr="009D5BCC">
        <w:rPr>
          <w:rFonts w:ascii="Times New Roman" w:hAnsi="Times New Roman" w:cs="Times New Roman"/>
          <w:sz w:val="24"/>
        </w:rPr>
        <w:t xml:space="preserve">This specification is approved for use by all departments and agencies of the Department of </w:t>
      </w:r>
      <w:r w:rsidR="00C33518">
        <w:rPr>
          <w:rFonts w:ascii="Times New Roman" w:hAnsi="Times New Roman" w:cs="Times New Roman"/>
          <w:sz w:val="24"/>
        </w:rPr>
        <w:t>D</w:t>
      </w:r>
      <w:r w:rsidRPr="009D5BCC">
        <w:rPr>
          <w:rFonts w:ascii="Times New Roman" w:hAnsi="Times New Roman" w:cs="Times New Roman"/>
          <w:sz w:val="24"/>
        </w:rPr>
        <w:t>efense.</w:t>
      </w:r>
    </w:p>
    <w:p w14:paraId="19C60F5A" w14:textId="77777777" w:rsidR="006450AA" w:rsidRPr="00AB2102" w:rsidRDefault="006450AA" w:rsidP="009D5BCC">
      <w:pPr>
        <w:pStyle w:val="NormalWeb"/>
        <w:spacing w:before="0" w:beforeAutospacing="0" w:after="0" w:afterAutospacing="0"/>
        <w:rPr>
          <w:bCs w:val="0"/>
        </w:rPr>
      </w:pPr>
    </w:p>
    <w:p w14:paraId="5E47C1AA" w14:textId="77777777" w:rsidR="009D5BCC" w:rsidRDefault="00C13518" w:rsidP="009D5BCC">
      <w:pPr>
        <w:tabs>
          <w:tab w:val="left" w:pos="0"/>
        </w:tabs>
        <w:rPr>
          <w:bCs w:val="0"/>
        </w:rPr>
      </w:pPr>
      <w:r w:rsidRPr="00C13518">
        <w:rPr>
          <w:b/>
          <w:bCs w:val="0"/>
        </w:rPr>
        <w:t xml:space="preserve">1. </w:t>
      </w:r>
      <w:r>
        <w:rPr>
          <w:b/>
          <w:bCs w:val="0"/>
        </w:rPr>
        <w:t>SCOPE</w:t>
      </w:r>
    </w:p>
    <w:p w14:paraId="01DD8C06" w14:textId="77777777" w:rsidR="009D5BCC" w:rsidRDefault="009D5BCC" w:rsidP="009D5BCC">
      <w:pPr>
        <w:tabs>
          <w:tab w:val="left" w:pos="0"/>
        </w:tabs>
      </w:pPr>
    </w:p>
    <w:p w14:paraId="2B517FEC" w14:textId="77777777" w:rsidR="00B442A1" w:rsidRDefault="00201B2F">
      <w:r w:rsidRPr="00AB2102">
        <w:t xml:space="preserve">1.1 </w:t>
      </w:r>
      <w:r w:rsidRPr="00AB2102">
        <w:rPr>
          <w:u w:val="single"/>
        </w:rPr>
        <w:t>Scope</w:t>
      </w:r>
      <w:r w:rsidR="00C13518" w:rsidRPr="00C13518">
        <w:t>.</w:t>
      </w:r>
      <w:r w:rsidR="00E417CE" w:rsidRPr="00AB2102">
        <w:t xml:space="preserve">  </w:t>
      </w:r>
      <w:r w:rsidR="009D5BCC">
        <w:t xml:space="preserve">This </w:t>
      </w:r>
      <w:r w:rsidR="001F0D21">
        <w:t>specification prescribes the performance</w:t>
      </w:r>
      <w:r w:rsidR="009D5BCC">
        <w:t xml:space="preserve"> requirements </w:t>
      </w:r>
      <w:r w:rsidR="001F0D21">
        <w:t xml:space="preserve">and identifies verification procedures </w:t>
      </w:r>
      <w:r w:rsidR="009D5BCC">
        <w:t>for the U.S. Marine Corps flame resistant l</w:t>
      </w:r>
      <w:r w:rsidR="009D5BCC" w:rsidRPr="00AB2102">
        <w:t xml:space="preserve">ightweight </w:t>
      </w:r>
      <w:r w:rsidR="009D5BCC">
        <w:t>cold weather u</w:t>
      </w:r>
      <w:r w:rsidR="009D5BCC" w:rsidRPr="00AB2102">
        <w:t>nderwear</w:t>
      </w:r>
      <w:r w:rsidR="00821D0F">
        <w:t xml:space="preserve"> </w:t>
      </w:r>
      <w:r w:rsidR="001F0D21">
        <w:t xml:space="preserve">set </w:t>
      </w:r>
      <w:r w:rsidR="00821D0F">
        <w:t>undershirt</w:t>
      </w:r>
      <w:r w:rsidR="001F0D21">
        <w:t>, hereafter referred to as the undershirt</w:t>
      </w:r>
      <w:r w:rsidR="009D5BCC">
        <w:t xml:space="preserve">.  </w:t>
      </w:r>
    </w:p>
    <w:p w14:paraId="70A54DFC" w14:textId="77777777" w:rsidR="001A48EB" w:rsidRDefault="001A48EB" w:rsidP="001A48EB">
      <w:pPr>
        <w:pStyle w:val="NormalWeb"/>
        <w:spacing w:before="0" w:beforeAutospacing="0" w:after="0" w:afterAutospacing="0"/>
      </w:pPr>
    </w:p>
    <w:p w14:paraId="10ADB7CF" w14:textId="77777777" w:rsidR="00D02CB6" w:rsidRDefault="009D5BCC">
      <w:r>
        <w:t xml:space="preserve">1.2 </w:t>
      </w:r>
      <w:r>
        <w:rPr>
          <w:u w:val="single"/>
        </w:rPr>
        <w:t>Classification</w:t>
      </w:r>
      <w:r>
        <w:t xml:space="preserve">.  </w:t>
      </w:r>
      <w:r w:rsidRPr="002D2AB8">
        <w:t xml:space="preserve">The </w:t>
      </w:r>
      <w:r w:rsidR="00671A2D">
        <w:t>undershirt</w:t>
      </w:r>
      <w:r w:rsidR="00671A2D" w:rsidRPr="002D2AB8">
        <w:t xml:space="preserve"> </w:t>
      </w:r>
      <w:r>
        <w:t xml:space="preserve">will </w:t>
      </w:r>
      <w:r w:rsidR="00E03830">
        <w:t>be one type and in</w:t>
      </w:r>
      <w:r>
        <w:t xml:space="preserve"> the following sizes</w:t>
      </w:r>
      <w:r w:rsidRPr="002D2AB8">
        <w:t>.</w:t>
      </w:r>
    </w:p>
    <w:p w14:paraId="73712C08" w14:textId="77777777" w:rsidR="009D5BCC" w:rsidRDefault="009D5BCC" w:rsidP="00671A2D">
      <w:pPr>
        <w:pStyle w:val="NormalWeb"/>
        <w:spacing w:before="0" w:beforeAutospacing="0" w:after="0" w:afterAutospacing="0"/>
      </w:pPr>
    </w:p>
    <w:p w14:paraId="57B312B6" w14:textId="77777777" w:rsidR="00B442A1" w:rsidRDefault="009D5BCC">
      <w:pPr>
        <w:pStyle w:val="Heading2"/>
        <w:spacing w:before="0" w:after="0"/>
        <w:jc w:val="center"/>
        <w:rPr>
          <w:rFonts w:ascii="Times New Roman" w:hAnsi="Times New Roman"/>
          <w:b w:val="0"/>
          <w:i w:val="0"/>
          <w:color w:val="008000"/>
          <w:sz w:val="24"/>
          <w:szCs w:val="24"/>
          <w:u w:val="single"/>
        </w:rPr>
      </w:pPr>
      <w:r w:rsidRPr="009D5BCC">
        <w:rPr>
          <w:rFonts w:ascii="Times New Roman" w:hAnsi="Times New Roman"/>
          <w:b w:val="0"/>
          <w:i w:val="0"/>
          <w:sz w:val="24"/>
          <w:szCs w:val="24"/>
          <w:u w:val="single"/>
        </w:rPr>
        <w:t>Schedule of Sizes</w:t>
      </w:r>
    </w:p>
    <w:p w14:paraId="0BE1A7DD" w14:textId="77777777" w:rsidR="00862C0D" w:rsidRDefault="00862C0D" w:rsidP="00671A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256"/>
        <w:gridCol w:w="1413"/>
        <w:gridCol w:w="1413"/>
        <w:gridCol w:w="1413"/>
        <w:gridCol w:w="1413"/>
        <w:gridCol w:w="1413"/>
      </w:tblGrid>
      <w:tr w:rsidR="004A436C" w14:paraId="2DC78013" w14:textId="77777777" w:rsidTr="004A436C">
        <w:tc>
          <w:tcPr>
            <w:tcW w:w="1255" w:type="dxa"/>
          </w:tcPr>
          <w:p w14:paraId="6AF1714B" w14:textId="77777777" w:rsidR="004A436C" w:rsidRDefault="004A436C" w:rsidP="00671A2D">
            <w:r>
              <w:t>X-Small</w:t>
            </w:r>
          </w:p>
        </w:tc>
        <w:tc>
          <w:tcPr>
            <w:tcW w:w="1256" w:type="dxa"/>
          </w:tcPr>
          <w:p w14:paraId="4B944A4C" w14:textId="77777777" w:rsidR="004A436C" w:rsidRDefault="004A436C" w:rsidP="00671A2D">
            <w:r>
              <w:t>Small</w:t>
            </w:r>
          </w:p>
        </w:tc>
        <w:tc>
          <w:tcPr>
            <w:tcW w:w="1413" w:type="dxa"/>
          </w:tcPr>
          <w:p w14:paraId="12F32FC9" w14:textId="77777777" w:rsidR="004A436C" w:rsidRDefault="004A436C" w:rsidP="00671A2D">
            <w:r>
              <w:t>Medium</w:t>
            </w:r>
          </w:p>
        </w:tc>
        <w:tc>
          <w:tcPr>
            <w:tcW w:w="1413" w:type="dxa"/>
          </w:tcPr>
          <w:p w14:paraId="167CF442" w14:textId="77777777" w:rsidR="004A436C" w:rsidRDefault="004A436C" w:rsidP="00671A2D">
            <w:r>
              <w:t>Large</w:t>
            </w:r>
          </w:p>
        </w:tc>
        <w:tc>
          <w:tcPr>
            <w:tcW w:w="1413" w:type="dxa"/>
          </w:tcPr>
          <w:p w14:paraId="52B35155" w14:textId="77777777" w:rsidR="004A436C" w:rsidRDefault="004A436C" w:rsidP="00671A2D">
            <w:r>
              <w:t>X-Large</w:t>
            </w:r>
          </w:p>
        </w:tc>
        <w:tc>
          <w:tcPr>
            <w:tcW w:w="1413" w:type="dxa"/>
          </w:tcPr>
          <w:p w14:paraId="4443FD0D" w14:textId="77777777" w:rsidR="004A436C" w:rsidRDefault="004A436C" w:rsidP="00671A2D">
            <w:r>
              <w:t>XX-Large</w:t>
            </w:r>
          </w:p>
        </w:tc>
        <w:tc>
          <w:tcPr>
            <w:tcW w:w="1413" w:type="dxa"/>
          </w:tcPr>
          <w:p w14:paraId="7F4FA706" w14:textId="77777777" w:rsidR="004A436C" w:rsidRDefault="004A436C" w:rsidP="00671A2D">
            <w:r>
              <w:t>XXX-Large</w:t>
            </w:r>
          </w:p>
        </w:tc>
      </w:tr>
    </w:tbl>
    <w:p w14:paraId="59892C25" w14:textId="77777777" w:rsidR="00C33518" w:rsidRPr="00AB2102" w:rsidRDefault="00C33518" w:rsidP="0029389A"/>
    <w:p w14:paraId="7E6F8013" w14:textId="77777777" w:rsidR="00C8122C" w:rsidRPr="00AB47BF" w:rsidRDefault="00C13518" w:rsidP="00C8122C">
      <w:pPr>
        <w:tabs>
          <w:tab w:val="left" w:pos="900"/>
        </w:tabs>
        <w:rPr>
          <w:b/>
        </w:rPr>
      </w:pPr>
      <w:r w:rsidRPr="00C13518">
        <w:rPr>
          <w:b/>
        </w:rPr>
        <w:t xml:space="preserve">2. </w:t>
      </w:r>
      <w:r>
        <w:rPr>
          <w:b/>
          <w:bCs w:val="0"/>
        </w:rPr>
        <w:t>APPLICABLE DOCUMENTS</w:t>
      </w:r>
      <w:r w:rsidRPr="00C13518">
        <w:rPr>
          <w:b/>
          <w:bCs w:val="0"/>
        </w:rPr>
        <w:t xml:space="preserve">  </w:t>
      </w:r>
    </w:p>
    <w:p w14:paraId="169143AE" w14:textId="77777777" w:rsidR="00C8122C" w:rsidRDefault="00C8122C" w:rsidP="00671A2D"/>
    <w:p w14:paraId="5DDE178B" w14:textId="77777777" w:rsidR="00D02CB6" w:rsidRDefault="00955CC9">
      <w:r>
        <w:t xml:space="preserve">2.1 </w:t>
      </w:r>
      <w:r w:rsidR="00C8122C">
        <w:rPr>
          <w:u w:val="single"/>
        </w:rPr>
        <w:t>General</w:t>
      </w:r>
      <w:r w:rsidR="00C8122C">
        <w:t>.  The documents listed in this section are specified in sections 3</w:t>
      </w:r>
      <w:r w:rsidR="001239E4">
        <w:t xml:space="preserve"> </w:t>
      </w:r>
      <w:r w:rsidR="00C8122C">
        <w:t xml:space="preserve">or </w:t>
      </w:r>
      <w:r w:rsidR="000B57CD">
        <w:t xml:space="preserve">4 </w:t>
      </w:r>
      <w:r w:rsidR="00C8122C">
        <w:t xml:space="preserve">of this </w:t>
      </w:r>
      <w:r w:rsidR="001239E4">
        <w:t>specification</w:t>
      </w:r>
      <w:r w:rsidR="00C8122C">
        <w:t>.  This section does not include documents</w:t>
      </w:r>
      <w:r w:rsidR="001239E4">
        <w:t xml:space="preserve"> cited</w:t>
      </w:r>
      <w:r w:rsidR="00C8122C">
        <w:t xml:space="preserve"> in other sections of this </w:t>
      </w:r>
      <w:r w:rsidR="001F0D21">
        <w:t>specification</w:t>
      </w:r>
      <w:r w:rsidR="00C8122C">
        <w:t xml:space="preserve"> or recommended for additional information, or as examples.  While every effort has been made to ensure the completeness of this list, document users are cautioned that they must meet all specified requirements of documents cited in sections 3</w:t>
      </w:r>
      <w:r w:rsidR="000B57CD">
        <w:t xml:space="preserve"> </w:t>
      </w:r>
      <w:r w:rsidR="00C8122C">
        <w:t xml:space="preserve">or </w:t>
      </w:r>
      <w:r w:rsidR="000B57CD">
        <w:t xml:space="preserve">4 </w:t>
      </w:r>
      <w:r w:rsidR="00C8122C">
        <w:t xml:space="preserve">of this </w:t>
      </w:r>
      <w:r w:rsidR="001F0D21">
        <w:t>specification</w:t>
      </w:r>
      <w:r w:rsidR="00C8122C">
        <w:t>, whether or not they are listed.</w:t>
      </w:r>
    </w:p>
    <w:p w14:paraId="2C3A0537" w14:textId="77777777" w:rsidR="00DF3265" w:rsidRDefault="00DF3265" w:rsidP="00C8122C"/>
    <w:p w14:paraId="48E6E107" w14:textId="77777777" w:rsidR="00C8122C" w:rsidRPr="00DF3E26" w:rsidRDefault="00C8122C" w:rsidP="00C8122C">
      <w:pPr>
        <w:widowControl w:val="0"/>
        <w:pBdr>
          <w:top w:val="single" w:sz="4" w:space="1" w:color="auto"/>
          <w:left w:val="single" w:sz="4" w:space="4" w:color="auto"/>
          <w:bottom w:val="single" w:sz="4" w:space="1" w:color="auto"/>
          <w:right w:val="single" w:sz="4" w:space="4" w:color="auto"/>
        </w:pBdr>
        <w:tabs>
          <w:tab w:val="left" w:pos="720"/>
          <w:tab w:val="left" w:pos="8299"/>
        </w:tabs>
        <w:autoSpaceDE w:val="0"/>
        <w:autoSpaceDN w:val="0"/>
        <w:adjustRightInd w:val="0"/>
      </w:pPr>
      <w:r w:rsidRPr="002D2AB8">
        <w:t xml:space="preserve">Comments, suggestions, or questions on this document should be addressed to: Defense Supply Center Philadelphia, Clothing and Textiles Directorate, Attn: </w:t>
      </w:r>
      <w:r w:rsidR="009D3335">
        <w:t>DLA Troop Support</w:t>
      </w:r>
      <w:r w:rsidRPr="002D2AB8">
        <w:t xml:space="preserve">, 700 Robbins Avenue, </w:t>
      </w:r>
      <w:r>
        <w:t xml:space="preserve">Bldg. </w:t>
      </w:r>
      <w:r w:rsidR="009D3335">
        <w:t>3D</w:t>
      </w:r>
      <w:r>
        <w:t xml:space="preserve">, </w:t>
      </w:r>
      <w:r w:rsidRPr="002D2AB8">
        <w:t xml:space="preserve">Philadelphia, PA 19111-5092, or emailed to </w:t>
      </w:r>
      <w:r w:rsidR="009D3335">
        <w:t>elizabeth.roland</w:t>
      </w:r>
      <w:r w:rsidRPr="002D2AB8">
        <w:t xml:space="preserve">@dla.mil.  Since contact information can change, you may want to verify the currency of this address information by using the ASSIST Online database at </w:t>
      </w:r>
      <w:hyperlink r:id="rId11" w:history="1">
        <w:r w:rsidRPr="00732CAA">
          <w:rPr>
            <w:rStyle w:val="Hyperlink"/>
          </w:rPr>
          <w:t>www.dodssp.daps.mil</w:t>
        </w:r>
      </w:hyperlink>
      <w:r w:rsidRPr="002D2AB8">
        <w:t>.</w:t>
      </w:r>
      <w:r>
        <w:t xml:space="preserve"> </w:t>
      </w:r>
    </w:p>
    <w:p w14:paraId="5C539F69" w14:textId="77777777" w:rsidR="00C8122C" w:rsidRDefault="00C8122C" w:rsidP="00C8122C">
      <w:pPr>
        <w:widowControl w:val="0"/>
        <w:tabs>
          <w:tab w:val="left" w:pos="720"/>
          <w:tab w:val="left" w:pos="7920"/>
        </w:tabs>
        <w:autoSpaceDE w:val="0"/>
        <w:autoSpaceDN w:val="0"/>
        <w:adjustRightInd w:val="0"/>
      </w:pPr>
    </w:p>
    <w:p w14:paraId="0F175F22" w14:textId="77777777" w:rsidR="00C8122C" w:rsidRPr="002D2AB8" w:rsidRDefault="00C8122C" w:rsidP="00C8122C">
      <w:pPr>
        <w:widowControl w:val="0"/>
        <w:tabs>
          <w:tab w:val="left" w:pos="720"/>
          <w:tab w:val="left" w:pos="7920"/>
        </w:tabs>
        <w:autoSpaceDE w:val="0"/>
        <w:autoSpaceDN w:val="0"/>
        <w:adjustRightInd w:val="0"/>
        <w:rPr>
          <w:u w:val="single"/>
        </w:rPr>
      </w:pPr>
      <w:r w:rsidRPr="002D2AB8">
        <w:t>AMSC N/A.                                                                                                           FSC 84</w:t>
      </w:r>
      <w:r w:rsidR="00127CC5">
        <w:t>1</w:t>
      </w:r>
      <w:r w:rsidRPr="002D2AB8">
        <w:t>5</w:t>
      </w:r>
    </w:p>
    <w:p w14:paraId="0EA9429E" w14:textId="77777777" w:rsidR="00C8122C" w:rsidRDefault="00C8122C" w:rsidP="00C8122C">
      <w:pPr>
        <w:widowControl w:val="0"/>
        <w:tabs>
          <w:tab w:val="left" w:pos="720"/>
          <w:tab w:val="left" w:pos="7613"/>
        </w:tabs>
        <w:autoSpaceDE w:val="0"/>
        <w:autoSpaceDN w:val="0"/>
        <w:adjustRightInd w:val="0"/>
      </w:pPr>
      <w:r w:rsidRPr="002D2AB8">
        <w:rPr>
          <w:u w:val="single"/>
        </w:rPr>
        <w:t>DISTRIBUTION STATEMENT A</w:t>
      </w:r>
      <w:r w:rsidRPr="002D2AB8">
        <w:t xml:space="preserve">                                                  </w:t>
      </w:r>
      <w:r w:rsidRPr="002D2AB8">
        <w:rPr>
          <w:i/>
          <w:iCs/>
        </w:rPr>
        <w:t>Approved for public release</w:t>
      </w:r>
      <w:r>
        <w:t>;</w:t>
      </w:r>
    </w:p>
    <w:p w14:paraId="0E6D61C5" w14:textId="77777777" w:rsidR="00B80122" w:rsidRDefault="00C8122C">
      <w:pPr>
        <w:widowControl w:val="0"/>
        <w:tabs>
          <w:tab w:val="left" w:pos="720"/>
          <w:tab w:val="left" w:pos="7613"/>
        </w:tabs>
        <w:autoSpaceDE w:val="0"/>
        <w:autoSpaceDN w:val="0"/>
        <w:adjustRightInd w:val="0"/>
      </w:pPr>
      <w:r>
        <w:tab/>
        <w:t xml:space="preserve">                                                                                              </w:t>
      </w:r>
      <w:r w:rsidRPr="002D2AB8">
        <w:rPr>
          <w:i/>
          <w:iCs/>
        </w:rPr>
        <w:t>distribution is unlimited.</w:t>
      </w:r>
      <w:r w:rsidR="00DF3265">
        <w:br w:type="page"/>
      </w:r>
    </w:p>
    <w:p w14:paraId="154C8927" w14:textId="77777777" w:rsidR="00D02CB6" w:rsidRDefault="00C8122C">
      <w:pPr>
        <w:widowControl w:val="0"/>
        <w:tabs>
          <w:tab w:val="left" w:pos="720"/>
          <w:tab w:val="left" w:pos="7613"/>
        </w:tabs>
        <w:autoSpaceDE w:val="0"/>
        <w:autoSpaceDN w:val="0"/>
        <w:adjustRightInd w:val="0"/>
        <w:rPr>
          <w:i/>
          <w:iCs/>
        </w:rPr>
      </w:pPr>
      <w:r>
        <w:rPr>
          <w:rFonts w:eastAsia="MS Mincho"/>
        </w:rPr>
        <w:lastRenderedPageBreak/>
        <w:t xml:space="preserve">2.2 </w:t>
      </w:r>
      <w:r>
        <w:rPr>
          <w:u w:val="single"/>
        </w:rPr>
        <w:t>Government documents</w:t>
      </w:r>
      <w:r w:rsidR="00E05DE8" w:rsidRPr="00E05DE8">
        <w:t>.</w:t>
      </w:r>
      <w:r w:rsidRPr="00C509D3">
        <w:t xml:space="preserve">  </w:t>
      </w:r>
    </w:p>
    <w:p w14:paraId="343654B1" w14:textId="77777777" w:rsidR="00C8122C" w:rsidRDefault="00C8122C" w:rsidP="00C8122C">
      <w:pPr>
        <w:pStyle w:val="NormalWeb"/>
        <w:spacing w:before="0" w:beforeAutospacing="0" w:after="0" w:afterAutospacing="0"/>
      </w:pPr>
    </w:p>
    <w:p w14:paraId="235BD4A2" w14:textId="77777777" w:rsidR="00D02CB6" w:rsidRDefault="00C8122C">
      <w:pPr>
        <w:widowControl w:val="0"/>
        <w:tabs>
          <w:tab w:val="left" w:pos="340"/>
          <w:tab w:val="left" w:pos="720"/>
          <w:tab w:val="left" w:pos="1303"/>
        </w:tabs>
        <w:autoSpaceDE w:val="0"/>
        <w:autoSpaceDN w:val="0"/>
        <w:adjustRightInd w:val="0"/>
      </w:pPr>
      <w:r>
        <w:t xml:space="preserve">2.2.1 </w:t>
      </w:r>
      <w:r w:rsidRPr="00E40B46">
        <w:rPr>
          <w:u w:val="single"/>
        </w:rPr>
        <w:t>Specifications</w:t>
      </w:r>
      <w:r>
        <w:rPr>
          <w:u w:val="single"/>
        </w:rPr>
        <w:t>, standards and handbooks</w:t>
      </w:r>
      <w:r w:rsidR="00E05DE8" w:rsidRPr="00E05DE8">
        <w:t>.</w:t>
      </w:r>
      <w:r>
        <w:t xml:space="preserve">  </w:t>
      </w:r>
      <w:r w:rsidRPr="002D2AB8">
        <w:t xml:space="preserve">The following specifications, standards, and handbooks form a part of this document to the extent specified herein.  Unless otherwise specified, the issues of these documents shall be cited in the solicitation </w:t>
      </w:r>
      <w:r>
        <w:t xml:space="preserve">or contract </w:t>
      </w:r>
      <w:r w:rsidRPr="002D2AB8">
        <w:t>(s</w:t>
      </w:r>
      <w:r>
        <w:t>ee 6.1</w:t>
      </w:r>
      <w:r w:rsidRPr="002D2AB8">
        <w:t>).</w:t>
      </w:r>
    </w:p>
    <w:p w14:paraId="14F90586" w14:textId="77777777" w:rsidR="00C8122C" w:rsidRDefault="00C8122C" w:rsidP="001A48EB">
      <w:pPr>
        <w:pStyle w:val="NormalWeb"/>
        <w:spacing w:before="0" w:beforeAutospacing="0" w:after="0" w:afterAutospacing="0"/>
        <w:rPr>
          <w:bCs w:val="0"/>
        </w:rPr>
      </w:pPr>
    </w:p>
    <w:p w14:paraId="3055A1C6" w14:textId="77777777" w:rsidR="00671A2D" w:rsidRDefault="007C7943" w:rsidP="001A48EB">
      <w:pPr>
        <w:pStyle w:val="NormalWeb"/>
        <w:spacing w:before="0" w:beforeAutospacing="0" w:after="0" w:afterAutospacing="0"/>
      </w:pPr>
      <w:r>
        <w:t>COMMERCIAL</w:t>
      </w:r>
      <w:r w:rsidR="00671A2D">
        <w:t xml:space="preserve"> ITEM DESCRIPTIONS</w:t>
      </w:r>
    </w:p>
    <w:p w14:paraId="602BF654" w14:textId="77777777" w:rsidR="00671A2D" w:rsidRDefault="00671A2D" w:rsidP="001A48EB">
      <w:pPr>
        <w:pStyle w:val="NormalWeb"/>
        <w:spacing w:before="0" w:beforeAutospacing="0" w:after="0" w:afterAutospacing="0"/>
      </w:pPr>
    </w:p>
    <w:p w14:paraId="1195E6B6" w14:textId="77777777" w:rsidR="00671A2D" w:rsidRPr="008F4C4E" w:rsidRDefault="00671A2D" w:rsidP="00671A2D">
      <w:pPr>
        <w:spacing w:line="240" w:lineRule="exact"/>
      </w:pPr>
      <w:r>
        <w:tab/>
      </w:r>
      <w:r w:rsidRPr="008F4C4E">
        <w:t>A-A-5</w:t>
      </w:r>
      <w:r>
        <w:t>5217</w:t>
      </w:r>
      <w:r w:rsidR="00CC4FF9">
        <w:t>B</w:t>
      </w:r>
      <w:r w:rsidRPr="008F4C4E">
        <w:tab/>
        <w:t xml:space="preserve"> </w:t>
      </w:r>
      <w:r>
        <w:tab/>
      </w:r>
      <w:r w:rsidRPr="008F4C4E">
        <w:t>Thread, Aramid</w:t>
      </w:r>
      <w:r w:rsidR="00CC4FF9">
        <w:t>, Spun Staple</w:t>
      </w:r>
    </w:p>
    <w:p w14:paraId="3EC080B3" w14:textId="77777777" w:rsidR="00671A2D" w:rsidRDefault="00671A2D" w:rsidP="001A48EB">
      <w:pPr>
        <w:pStyle w:val="NormalWeb"/>
        <w:spacing w:before="0" w:beforeAutospacing="0" w:after="0" w:afterAutospacing="0"/>
        <w:rPr>
          <w:bCs w:val="0"/>
        </w:rPr>
      </w:pPr>
    </w:p>
    <w:p w14:paraId="7A162FC9" w14:textId="77777777" w:rsidR="00C8122C" w:rsidRDefault="00671A2D" w:rsidP="00C8122C">
      <w:pPr>
        <w:pStyle w:val="NormalWeb"/>
        <w:spacing w:before="0" w:beforeAutospacing="0" w:after="0" w:afterAutospacing="0"/>
      </w:pPr>
      <w:r>
        <w:t xml:space="preserve">DEPARTMENT OF DEFENSE </w:t>
      </w:r>
      <w:r w:rsidR="00C8122C" w:rsidRPr="00AB2102">
        <w:t xml:space="preserve">SPECIFICATIONS </w:t>
      </w:r>
    </w:p>
    <w:p w14:paraId="40342D47" w14:textId="77777777" w:rsidR="000B57CD" w:rsidRPr="00AB2102" w:rsidRDefault="000B57CD" w:rsidP="00C8122C">
      <w:pPr>
        <w:pStyle w:val="NormalWeb"/>
        <w:spacing w:before="0" w:beforeAutospacing="0" w:after="0" w:afterAutospacing="0"/>
      </w:pPr>
    </w:p>
    <w:p w14:paraId="2CB9CEFE" w14:textId="77777777" w:rsidR="00D02CB6" w:rsidRDefault="00C8122C">
      <w:pPr>
        <w:spacing w:line="240" w:lineRule="exact"/>
      </w:pPr>
      <w:r>
        <w:t>MIL-DTL-32075</w:t>
      </w:r>
      <w:r w:rsidR="00671A2D">
        <w:tab/>
      </w:r>
      <w:r w:rsidR="005F648D">
        <w:t>Labels</w:t>
      </w:r>
      <w:r w:rsidR="00671A2D">
        <w:t>:</w:t>
      </w:r>
      <w:r w:rsidR="005F648D">
        <w:t xml:space="preserve"> </w:t>
      </w:r>
      <w:r w:rsidR="00671A2D">
        <w:t xml:space="preserve"> For Clothing, Equipage, and Tentage, (General Use)</w:t>
      </w:r>
    </w:p>
    <w:p w14:paraId="6F46A3B6" w14:textId="77777777" w:rsidR="00C8122C" w:rsidRPr="00AB2102" w:rsidRDefault="00C8122C" w:rsidP="00C8122C">
      <w:pPr>
        <w:pStyle w:val="NormalWeb"/>
        <w:spacing w:before="0" w:beforeAutospacing="0" w:after="0" w:afterAutospacing="0"/>
        <w:rPr>
          <w:u w:val="single"/>
        </w:rPr>
      </w:pPr>
    </w:p>
    <w:p w14:paraId="04037B3A" w14:textId="77777777" w:rsidR="00671A2D" w:rsidRDefault="00671A2D" w:rsidP="00671A2D">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(Copies of these documents are available online at </w:t>
      </w:r>
      <w:hyperlink r:id="rId12" w:history="1">
        <w:r w:rsidRPr="008E63F6">
          <w:rPr>
            <w:rStyle w:val="Hyperlink"/>
            <w:rFonts w:ascii="Times New Roman" w:eastAsia="MS Mincho" w:hAnsi="Times New Roman" w:cs="Times New Roman"/>
            <w:sz w:val="24"/>
            <w:szCs w:val="24"/>
          </w:rPr>
          <w:t>http://assist.daps.dla.mil/quicksearch/</w:t>
        </w:r>
      </w:hyperlink>
      <w:r>
        <w:rPr>
          <w:rFonts w:ascii="Times New Roman" w:eastAsia="MS Mincho" w:hAnsi="Times New Roman" w:cs="Times New Roman"/>
          <w:sz w:val="24"/>
          <w:szCs w:val="24"/>
        </w:rPr>
        <w:t xml:space="preserve"> </w:t>
      </w:r>
      <w:r>
        <w:rPr>
          <w:rFonts w:ascii="Times New Roman" w:eastAsia="MS Mincho" w:hAnsi="Times New Roman" w:cs="Times New Roman"/>
          <w:sz w:val="24"/>
        </w:rPr>
        <w:t>or</w:t>
      </w:r>
      <w:r>
        <w:rPr>
          <w:rFonts w:ascii="Times New Roman" w:eastAsia="MS Mincho" w:hAnsi="Times New Roman" w:cs="Times New Roman"/>
          <w:sz w:val="24"/>
          <w:szCs w:val="24"/>
        </w:rPr>
        <w:t xml:space="preserve"> from the Standardization Documents Order Desk, 700 Robbins Avenue, Building 4D, Philadelphia, PA  19111-5094.)</w:t>
      </w:r>
    </w:p>
    <w:p w14:paraId="149B0829" w14:textId="77777777" w:rsidR="00C8122C" w:rsidRPr="00AB2102" w:rsidRDefault="00C8122C" w:rsidP="00E15A0B">
      <w:pPr>
        <w:pStyle w:val="NormalWeb"/>
        <w:spacing w:before="0" w:beforeAutospacing="0" w:after="0" w:afterAutospacing="0"/>
        <w:ind w:firstLine="360"/>
        <w:rPr>
          <w:iCs/>
        </w:rPr>
      </w:pPr>
    </w:p>
    <w:p w14:paraId="1A94C731" w14:textId="77777777" w:rsidR="00D02CB6" w:rsidRDefault="00C8122C">
      <w:pPr>
        <w:pStyle w:val="NormalWeb"/>
        <w:spacing w:before="0" w:beforeAutospacing="0" w:after="0" w:afterAutospacing="0"/>
      </w:pPr>
      <w:r>
        <w:t>2.</w:t>
      </w:r>
      <w:r w:rsidRPr="00AB2102">
        <w:t xml:space="preserve">3 </w:t>
      </w:r>
      <w:r w:rsidRPr="00AB2102">
        <w:rPr>
          <w:u w:val="single"/>
        </w:rPr>
        <w:t>Non-Government publications</w:t>
      </w:r>
      <w:r w:rsidR="00E05DE8" w:rsidRPr="00E05DE8">
        <w:t>.</w:t>
      </w:r>
      <w:r w:rsidR="001239E4">
        <w:t xml:space="preserve">  </w:t>
      </w:r>
      <w:r w:rsidRPr="00AB2102">
        <w:t>The following documents form a part of this document to the extent specified herein. Unless otherwise specified, the issue of documents which are DOD adopted shall be those in the issue of the Acquisition Streamlining and Standardization Information System (ASSIST) database cited in the solicitation. Unless otherwise specified, the issues of documents not listed in the ASSIST are the documents cited in the solicitation.</w:t>
      </w:r>
    </w:p>
    <w:p w14:paraId="58AA626A" w14:textId="77777777" w:rsidR="00D02CB6" w:rsidRDefault="00D02CB6">
      <w:pPr>
        <w:pStyle w:val="NormalWeb"/>
        <w:spacing w:before="0" w:beforeAutospacing="0" w:after="0" w:afterAutospacing="0"/>
      </w:pPr>
    </w:p>
    <w:p w14:paraId="1B8E5E84" w14:textId="77777777" w:rsidR="00D02CB6" w:rsidRDefault="00C8122C">
      <w:pPr>
        <w:pStyle w:val="NormalWeb"/>
        <w:spacing w:before="0" w:beforeAutospacing="0" w:after="0" w:afterAutospacing="0"/>
      </w:pPr>
      <w:r w:rsidRPr="00C8122C">
        <w:t xml:space="preserve">AMERICAN ASSOCIATION OF TEXTILE CHEMISTS AND COLORISTS </w:t>
      </w:r>
      <w:r w:rsidRPr="00C8122C">
        <w:br/>
      </w:r>
    </w:p>
    <w:p w14:paraId="3FCCB7E8" w14:textId="77777777" w:rsidR="00C8122C" w:rsidRDefault="00C8122C" w:rsidP="008A0271">
      <w:pPr>
        <w:pStyle w:val="NormalWeb"/>
        <w:spacing w:before="0" w:beforeAutospacing="0" w:after="0" w:afterAutospacing="0"/>
        <w:ind w:left="720"/>
      </w:pPr>
      <w:r w:rsidRPr="00AB2102">
        <w:t>AATCC</w:t>
      </w:r>
      <w:r w:rsidR="0065451D">
        <w:t xml:space="preserve"> </w:t>
      </w:r>
      <w:r w:rsidR="008A0271">
        <w:t>-</w:t>
      </w:r>
      <w:r w:rsidRPr="00AB2102">
        <w:t xml:space="preserve"> 8 </w:t>
      </w:r>
      <w:r>
        <w:tab/>
      </w:r>
      <w:r w:rsidR="002C643E">
        <w:tab/>
      </w:r>
      <w:r w:rsidRPr="00AB2102">
        <w:t xml:space="preserve">Colorfastness to Crocking: </w:t>
      </w:r>
      <w:r w:rsidR="008A0271">
        <w:t xml:space="preserve"> </w:t>
      </w:r>
      <w:r w:rsidRPr="00AB2102">
        <w:t xml:space="preserve">AATCC Crockmeter Method </w:t>
      </w:r>
      <w:r w:rsidRPr="00AB2102">
        <w:br/>
        <w:t>AATCC</w:t>
      </w:r>
      <w:r w:rsidR="0065451D">
        <w:t xml:space="preserve"> </w:t>
      </w:r>
      <w:r w:rsidR="008A0271">
        <w:t>-</w:t>
      </w:r>
      <w:r w:rsidR="0065451D">
        <w:t xml:space="preserve"> </w:t>
      </w:r>
      <w:r w:rsidRPr="00AB2102">
        <w:t xml:space="preserve">16  </w:t>
      </w:r>
      <w:r w:rsidR="002C643E">
        <w:tab/>
      </w:r>
      <w:r>
        <w:tab/>
      </w:r>
      <w:r w:rsidRPr="00AB2102">
        <w:t>Colorfastness to Light</w:t>
      </w:r>
    </w:p>
    <w:p w14:paraId="2BB823D6" w14:textId="77777777" w:rsidR="0053276F" w:rsidRPr="00AB2102" w:rsidRDefault="0053276F" w:rsidP="0053276F">
      <w:pPr>
        <w:pStyle w:val="NormalWeb"/>
        <w:spacing w:before="0" w:beforeAutospacing="0" w:after="0" w:afterAutospacing="0"/>
        <w:ind w:left="720"/>
      </w:pPr>
      <w:r>
        <w:t>AATCC-20A</w:t>
      </w:r>
      <w:r>
        <w:tab/>
      </w:r>
      <w:r>
        <w:tab/>
        <w:t>Fiber Analysis:  Quantitative</w:t>
      </w:r>
    </w:p>
    <w:p w14:paraId="52439970" w14:textId="77777777" w:rsidR="00C8122C" w:rsidRPr="00AB2102" w:rsidRDefault="00C8122C" w:rsidP="008A0271">
      <w:pPr>
        <w:pStyle w:val="NormalWeb"/>
        <w:spacing w:before="0" w:beforeAutospacing="0" w:after="0" w:afterAutospacing="0"/>
        <w:ind w:left="720"/>
      </w:pPr>
      <w:r w:rsidRPr="00AB2102">
        <w:t>AATCC</w:t>
      </w:r>
      <w:r w:rsidR="0065451D">
        <w:t xml:space="preserve"> </w:t>
      </w:r>
      <w:r w:rsidR="008A0271">
        <w:t>-</w:t>
      </w:r>
      <w:r w:rsidR="0065451D">
        <w:t xml:space="preserve"> </w:t>
      </w:r>
      <w:r w:rsidRPr="00AB2102">
        <w:t xml:space="preserve">61 </w:t>
      </w:r>
      <w:r>
        <w:tab/>
      </w:r>
      <w:r w:rsidR="002C643E">
        <w:tab/>
      </w:r>
      <w:r w:rsidRPr="00AB2102">
        <w:t xml:space="preserve">Colorfastness to Laundering, Home and Commercial: </w:t>
      </w:r>
      <w:r w:rsidR="008A0271">
        <w:t xml:space="preserve"> </w:t>
      </w:r>
      <w:r w:rsidRPr="00AB2102">
        <w:t xml:space="preserve">Accelerated. </w:t>
      </w:r>
      <w:r w:rsidRPr="00AB2102">
        <w:br/>
        <w:t>AATCC</w:t>
      </w:r>
      <w:r w:rsidR="0065451D">
        <w:t xml:space="preserve"> </w:t>
      </w:r>
      <w:r w:rsidR="008A0271">
        <w:t>-</w:t>
      </w:r>
      <w:r w:rsidR="0065451D">
        <w:t xml:space="preserve"> </w:t>
      </w:r>
      <w:r w:rsidRPr="00AB2102">
        <w:t xml:space="preserve">135 </w:t>
      </w:r>
      <w:r>
        <w:tab/>
      </w:r>
      <w:r w:rsidR="002C643E">
        <w:tab/>
      </w:r>
      <w:r w:rsidRPr="00AB2102">
        <w:t xml:space="preserve">Dimensional Changes </w:t>
      </w:r>
      <w:r w:rsidR="002C643E">
        <w:t xml:space="preserve">of </w:t>
      </w:r>
      <w:r w:rsidR="008A0271">
        <w:t>Fabrics after Home Laundering</w:t>
      </w:r>
      <w:r w:rsidRPr="00AB2102">
        <w:t xml:space="preserve"> </w:t>
      </w:r>
    </w:p>
    <w:p w14:paraId="06624F95" w14:textId="77777777" w:rsidR="00C8122C" w:rsidRPr="00AB2102" w:rsidRDefault="00C8122C" w:rsidP="008A0271">
      <w:pPr>
        <w:pStyle w:val="NormalWeb"/>
        <w:spacing w:before="0" w:beforeAutospacing="0" w:after="0" w:afterAutospacing="0"/>
        <w:ind w:firstLine="720"/>
      </w:pPr>
      <w:r w:rsidRPr="00AB2102">
        <w:t>AATCC Evaluation Procedure</w:t>
      </w:r>
      <w:r>
        <w:t xml:space="preserve"> </w:t>
      </w:r>
      <w:r w:rsidRPr="00AB2102">
        <w:t>-</w:t>
      </w:r>
      <w:r>
        <w:t xml:space="preserve"> </w:t>
      </w:r>
      <w:r w:rsidR="00C77A25">
        <w:t xml:space="preserve">9 </w:t>
      </w:r>
      <w:r w:rsidR="0065451D">
        <w:t xml:space="preserve">  </w:t>
      </w:r>
      <w:r w:rsidRPr="00AB2102">
        <w:t>Visual Assessment of Color Difference of Textiles</w:t>
      </w:r>
    </w:p>
    <w:p w14:paraId="0493BE35" w14:textId="77777777" w:rsidR="00C8122C" w:rsidRPr="00AB2102" w:rsidRDefault="00C8122C" w:rsidP="00C8122C">
      <w:pPr>
        <w:pStyle w:val="NormalWeb"/>
        <w:spacing w:before="0" w:beforeAutospacing="0" w:after="0" w:afterAutospacing="0"/>
      </w:pPr>
    </w:p>
    <w:p w14:paraId="32F497C6" w14:textId="77777777" w:rsidR="008A0271" w:rsidRPr="00024DE9" w:rsidRDefault="008A0271" w:rsidP="008A0271">
      <w:pPr>
        <w:tabs>
          <w:tab w:val="left" w:pos="720"/>
        </w:tabs>
        <w:rPr>
          <w:color w:val="800080"/>
        </w:rPr>
      </w:pPr>
      <w:r>
        <w:t xml:space="preserve">(Copies of these documents are available online at </w:t>
      </w:r>
      <w:hyperlink r:id="rId13" w:history="1">
        <w:r>
          <w:rPr>
            <w:rStyle w:val="Hyperlink"/>
          </w:rPr>
          <w:t>http://www.aatcc.org</w:t>
        </w:r>
      </w:hyperlink>
      <w:r>
        <w:t xml:space="preserve"> or AATCC, PO Box 12215, Research Triangle Park, NC  27709-2215.) </w:t>
      </w:r>
    </w:p>
    <w:p w14:paraId="6C6F5A53" w14:textId="77777777" w:rsidR="00C8122C" w:rsidRPr="00AB2102" w:rsidRDefault="00C8122C" w:rsidP="00C8122C">
      <w:pPr>
        <w:pStyle w:val="NormalWeb"/>
        <w:spacing w:before="0" w:beforeAutospacing="0" w:after="0" w:afterAutospacing="0"/>
      </w:pPr>
    </w:p>
    <w:p w14:paraId="06E9025D" w14:textId="77777777" w:rsidR="00D02CB6" w:rsidRDefault="00C8122C">
      <w:pPr>
        <w:pStyle w:val="NormalWeb"/>
        <w:spacing w:before="0" w:beforeAutospacing="0" w:after="0" w:afterAutospacing="0"/>
      </w:pPr>
      <w:r w:rsidRPr="00C8122C">
        <w:t>AMERICAN NATIONAL STANDARDS INSTITUTE</w:t>
      </w:r>
    </w:p>
    <w:p w14:paraId="340C65F4" w14:textId="77777777" w:rsidR="00D02CB6" w:rsidRDefault="00D02CB6">
      <w:pPr>
        <w:pStyle w:val="NormalWeb"/>
        <w:spacing w:before="0" w:beforeAutospacing="0" w:after="0" w:afterAutospacing="0"/>
        <w:rPr>
          <w:color w:val="000000"/>
        </w:rPr>
      </w:pPr>
    </w:p>
    <w:p w14:paraId="5AB01602" w14:textId="77777777" w:rsidR="00C8122C" w:rsidRPr="00AB2102" w:rsidRDefault="00C8122C" w:rsidP="00C8122C">
      <w:pPr>
        <w:pStyle w:val="NormalWeb"/>
        <w:spacing w:before="0" w:beforeAutospacing="0" w:after="0" w:afterAutospacing="0"/>
        <w:ind w:firstLine="720"/>
      </w:pPr>
      <w:r w:rsidRPr="00AB2102">
        <w:rPr>
          <w:color w:val="000000"/>
        </w:rPr>
        <w:t>ANSI/ASQ Z1.4</w:t>
      </w:r>
      <w:r w:rsidR="008B5DF2">
        <w:tab/>
      </w:r>
      <w:r w:rsidRPr="00AB2102">
        <w:t xml:space="preserve">Sampling Procedures and Tables for Inspection of Attributes </w:t>
      </w:r>
      <w:r w:rsidRPr="00AB2102">
        <w:br/>
      </w:r>
    </w:p>
    <w:p w14:paraId="304938CC" w14:textId="422E6696" w:rsidR="00D02CB6" w:rsidRDefault="00C8122C">
      <w:pPr>
        <w:pStyle w:val="NormalWeb"/>
        <w:spacing w:before="0" w:beforeAutospacing="0" w:after="0" w:afterAutospacing="0"/>
      </w:pPr>
      <w:r w:rsidRPr="00AB2102">
        <w:t xml:space="preserve">(For all </w:t>
      </w:r>
      <w:r w:rsidR="007045AA" w:rsidRPr="00AB2102">
        <w:t>inquiries</w:t>
      </w:r>
      <w:r w:rsidRPr="00AB2102">
        <w:t xml:space="preserve"> please contact the American National Standards Institute, 25 West 43rd Street, 4th Floor, New York, NY 10036. Website address: </w:t>
      </w:r>
      <w:hyperlink r:id="rId14" w:history="1">
        <w:r w:rsidRPr="00AB2102">
          <w:rPr>
            <w:rStyle w:val="Hyperlink"/>
            <w:color w:val="auto"/>
          </w:rPr>
          <w:t>http://www.ansi.org</w:t>
        </w:r>
      </w:hyperlink>
      <w:r w:rsidRPr="00AB2102">
        <w:t>)</w:t>
      </w:r>
    </w:p>
    <w:p w14:paraId="0414BD6F" w14:textId="77777777" w:rsidR="00C8122C" w:rsidRPr="00AB2102" w:rsidRDefault="00C8122C" w:rsidP="00C8122C">
      <w:pPr>
        <w:pStyle w:val="NormalWeb"/>
        <w:spacing w:before="0" w:beforeAutospacing="0" w:after="0" w:afterAutospacing="0"/>
        <w:ind w:firstLine="720"/>
      </w:pPr>
    </w:p>
    <w:p w14:paraId="2AB3FE34" w14:textId="77777777" w:rsidR="00D02CB6" w:rsidRDefault="00C8122C">
      <w:pPr>
        <w:pStyle w:val="NormalWeb"/>
        <w:spacing w:before="0" w:beforeAutospacing="0" w:after="0" w:afterAutospacing="0"/>
      </w:pPr>
      <w:r w:rsidRPr="00C8122C">
        <w:t xml:space="preserve">AMERICAN SOCIETY FOR TESTING AND MATERIALS </w:t>
      </w:r>
      <w:r w:rsidRPr="00C8122C">
        <w:br/>
      </w:r>
    </w:p>
    <w:p w14:paraId="562BD12E" w14:textId="77777777" w:rsidR="00D02CB6" w:rsidRDefault="00C8122C">
      <w:pPr>
        <w:pStyle w:val="NormalWeb"/>
        <w:spacing w:before="0" w:beforeAutospacing="0" w:after="0" w:afterAutospacing="0"/>
        <w:ind w:left="2880" w:hanging="2160"/>
      </w:pPr>
      <w:r w:rsidRPr="00AB2102">
        <w:t>ASTM D737</w:t>
      </w:r>
      <w:r w:rsidR="009D40CF">
        <w:tab/>
      </w:r>
      <w:r w:rsidRPr="00AB2102">
        <w:t xml:space="preserve">Standard Test Method for Air Permeability of Textile Fabrics </w:t>
      </w:r>
    </w:p>
    <w:p w14:paraId="6A04A5B4" w14:textId="77777777" w:rsidR="00D02CB6" w:rsidRDefault="00C8122C">
      <w:pPr>
        <w:pStyle w:val="NormalWeb"/>
        <w:spacing w:before="0" w:beforeAutospacing="0" w:after="0" w:afterAutospacing="0"/>
        <w:ind w:left="2880" w:hanging="2160"/>
      </w:pPr>
      <w:r w:rsidRPr="00AB2102">
        <w:t xml:space="preserve">ASTM D1776 </w:t>
      </w:r>
      <w:r w:rsidR="009D40CF">
        <w:tab/>
      </w:r>
      <w:r w:rsidRPr="00AB2102">
        <w:t xml:space="preserve">Standard Practice for Conditioning </w:t>
      </w:r>
      <w:r w:rsidR="00640239">
        <w:t>and</w:t>
      </w:r>
      <w:r w:rsidR="00640239" w:rsidRPr="00AB2102">
        <w:t xml:space="preserve"> </w:t>
      </w:r>
      <w:r w:rsidRPr="00AB2102">
        <w:t>Testing</w:t>
      </w:r>
      <w:r w:rsidR="00640239">
        <w:t xml:space="preserve"> Textiles</w:t>
      </w:r>
    </w:p>
    <w:p w14:paraId="4F55DBFB" w14:textId="77777777" w:rsidR="00D02CB6" w:rsidRDefault="00C8122C">
      <w:pPr>
        <w:pStyle w:val="NormalWeb"/>
        <w:spacing w:before="0" w:beforeAutospacing="0" w:after="0" w:afterAutospacing="0"/>
        <w:ind w:left="2880" w:hanging="2160"/>
      </w:pPr>
      <w:r w:rsidRPr="00AB2102">
        <w:lastRenderedPageBreak/>
        <w:t xml:space="preserve">ASTM D2594 </w:t>
      </w:r>
      <w:r w:rsidR="009D40CF">
        <w:tab/>
      </w:r>
      <w:r w:rsidRPr="00AB2102">
        <w:t>Standard Test Method for Stretch Properties of Knitted Fabrics Having Low Power</w:t>
      </w:r>
    </w:p>
    <w:p w14:paraId="2BE5141C" w14:textId="77777777" w:rsidR="00D02CB6" w:rsidRDefault="00C8122C">
      <w:pPr>
        <w:pStyle w:val="NormalWeb"/>
        <w:spacing w:before="0" w:beforeAutospacing="0" w:after="0" w:afterAutospacing="0"/>
        <w:ind w:left="2880" w:hanging="2160"/>
      </w:pPr>
      <w:r w:rsidRPr="00AB2102">
        <w:t>ASTM D</w:t>
      </w:r>
      <w:r w:rsidRPr="00AB2102">
        <w:rPr>
          <w:iCs/>
        </w:rPr>
        <w:t xml:space="preserve">3512 </w:t>
      </w:r>
      <w:r w:rsidR="009D40CF">
        <w:rPr>
          <w:iCs/>
        </w:rPr>
        <w:tab/>
      </w:r>
      <w:r>
        <w:rPr>
          <w:iCs/>
        </w:rPr>
        <w:t>S</w:t>
      </w:r>
      <w:r w:rsidRPr="00AB2102">
        <w:t xml:space="preserve">tandard Test Method for Pilling </w:t>
      </w:r>
      <w:r w:rsidR="00640239">
        <w:t>Resistance and Other Related Surface Changes of Textile Fabrics:  Random Tumble Pilling Tester</w:t>
      </w:r>
    </w:p>
    <w:p w14:paraId="0E414D8B" w14:textId="77777777" w:rsidR="00D02CB6" w:rsidRDefault="00C8122C">
      <w:pPr>
        <w:pStyle w:val="NormalWeb"/>
        <w:spacing w:before="0" w:beforeAutospacing="0" w:after="0" w:afterAutospacing="0"/>
        <w:ind w:left="2880" w:hanging="2160"/>
      </w:pPr>
      <w:r w:rsidRPr="00AB2102">
        <w:t xml:space="preserve">ASTM D3776 </w:t>
      </w:r>
      <w:r w:rsidR="009D40CF">
        <w:tab/>
      </w:r>
      <w:r w:rsidRPr="00AB2102">
        <w:t xml:space="preserve">Standard Test Method for Mass Per Unit Area (Weight) of Fabric </w:t>
      </w:r>
    </w:p>
    <w:p w14:paraId="7A487907" w14:textId="77777777" w:rsidR="00D02CB6" w:rsidRDefault="008B5DF2">
      <w:pPr>
        <w:pStyle w:val="NormalWeb"/>
        <w:spacing w:before="0" w:beforeAutospacing="0" w:after="0" w:afterAutospacing="0"/>
        <w:ind w:left="2880" w:hanging="2160"/>
      </w:pPr>
      <w:r>
        <w:t>ASTM D3787</w:t>
      </w:r>
      <w:r w:rsidR="00953EF0">
        <w:tab/>
        <w:t>Standard Test Method for Bursting Strength of Textiles—Constant-Rate-of-Traverse (CRT) Ball Burst Test</w:t>
      </w:r>
    </w:p>
    <w:p w14:paraId="4957EFD6" w14:textId="77777777" w:rsidR="00D02CB6" w:rsidRDefault="00C8122C">
      <w:pPr>
        <w:pStyle w:val="NormalWeb"/>
        <w:spacing w:before="0" w:beforeAutospacing="0" w:after="0" w:afterAutospacing="0"/>
        <w:ind w:left="2880" w:hanging="2160"/>
      </w:pPr>
      <w:r w:rsidRPr="00AB2102">
        <w:t xml:space="preserve">ASTM D6193 </w:t>
      </w:r>
      <w:r w:rsidR="00953EF0">
        <w:t xml:space="preserve"> </w:t>
      </w:r>
      <w:r w:rsidR="00953EF0">
        <w:tab/>
      </w:r>
      <w:r w:rsidR="00640239">
        <w:t xml:space="preserve">Standard Practice for </w:t>
      </w:r>
      <w:r w:rsidRPr="00AB2102">
        <w:t>Stitch</w:t>
      </w:r>
      <w:r w:rsidR="00640239">
        <w:t>es</w:t>
      </w:r>
      <w:r w:rsidRPr="00AB2102">
        <w:t xml:space="preserve"> and Seam</w:t>
      </w:r>
      <w:r w:rsidR="00640239">
        <w:t>s</w:t>
      </w:r>
    </w:p>
    <w:p w14:paraId="4D98CCF8" w14:textId="77777777" w:rsidR="00D02CB6" w:rsidRDefault="008B5DF2">
      <w:pPr>
        <w:pStyle w:val="NormalWeb"/>
        <w:spacing w:before="0" w:beforeAutospacing="0" w:after="0" w:afterAutospacing="0"/>
        <w:ind w:left="2880" w:hanging="2160"/>
      </w:pPr>
      <w:r>
        <w:t>ASTM D6413</w:t>
      </w:r>
      <w:r w:rsidR="00953EF0">
        <w:tab/>
        <w:t>Standard Test Method for Flame Resistance of Textiles (Vertical Test)</w:t>
      </w:r>
    </w:p>
    <w:p w14:paraId="79FC12F8" w14:textId="77777777" w:rsidR="00D02CB6" w:rsidRDefault="008B5DF2">
      <w:pPr>
        <w:pStyle w:val="NormalWeb"/>
        <w:spacing w:before="0" w:beforeAutospacing="0" w:after="0" w:afterAutospacing="0"/>
        <w:ind w:left="2880" w:hanging="2160"/>
      </w:pPr>
      <w:r>
        <w:t>ASTM E96</w:t>
      </w:r>
      <w:r w:rsidR="00953EF0">
        <w:tab/>
        <w:t>Standard Test Methods for Water Vapor Transmission of Materials</w:t>
      </w:r>
    </w:p>
    <w:p w14:paraId="56709BDE" w14:textId="77777777" w:rsidR="009D40CF" w:rsidRDefault="00567D3C" w:rsidP="009D40CF">
      <w:r>
        <w:tab/>
      </w:r>
      <w:r>
        <w:tab/>
      </w:r>
      <w:r w:rsidR="00C8122C" w:rsidRPr="00AB2102">
        <w:br/>
      </w:r>
      <w:r w:rsidR="009D40CF">
        <w:t xml:space="preserve">(Copies of these documents are available online at </w:t>
      </w:r>
      <w:hyperlink r:id="rId15" w:history="1">
        <w:r w:rsidR="009D40CF">
          <w:rPr>
            <w:rStyle w:val="Hyperlink"/>
          </w:rPr>
          <w:t>http://www.astm.org</w:t>
        </w:r>
      </w:hyperlink>
      <w:r w:rsidR="009D40CF">
        <w:t xml:space="preserve"> or from ASTM International, 100 Barr Harbor Drive, West Conshohocken, PA 19428-2959.)</w:t>
      </w:r>
    </w:p>
    <w:p w14:paraId="39188384" w14:textId="77777777" w:rsidR="00D02CB6" w:rsidRDefault="00C8122C">
      <w:pPr>
        <w:pStyle w:val="NormalWeb"/>
        <w:spacing w:before="0" w:beforeAutospacing="0" w:after="0" w:afterAutospacing="0"/>
      </w:pPr>
      <w:r w:rsidRPr="00AB2102">
        <w:br/>
      </w:r>
      <w:r w:rsidRPr="00C8122C">
        <w:t>MISCELLANEOUS</w:t>
      </w:r>
    </w:p>
    <w:p w14:paraId="7C7A400F" w14:textId="77777777" w:rsidR="00C8122C" w:rsidRDefault="00C8122C" w:rsidP="00C8122C">
      <w:pPr>
        <w:pStyle w:val="NormalWeb"/>
        <w:spacing w:before="0" w:beforeAutospacing="0" w:after="0" w:afterAutospacing="0"/>
      </w:pPr>
    </w:p>
    <w:p w14:paraId="78F868DF" w14:textId="77777777" w:rsidR="00D02CB6" w:rsidRDefault="009D40CF">
      <w:pPr>
        <w:tabs>
          <w:tab w:val="left" w:pos="360"/>
        </w:tabs>
        <w:ind w:left="1080" w:right="780" w:hanging="360"/>
        <w:rPr>
          <w:szCs w:val="23"/>
        </w:rPr>
      </w:pPr>
      <w:r w:rsidRPr="008E53B2">
        <w:rPr>
          <w:szCs w:val="23"/>
        </w:rPr>
        <w:t xml:space="preserve">Marzulli, F. and H. Maibach, “Contact Allergy: Predictive Testing in Humans,” Advances in Modern Toxicology, Volume 4, pp 353-372, 1977. </w:t>
      </w:r>
    </w:p>
    <w:p w14:paraId="6CDC22BA" w14:textId="77777777" w:rsidR="009D40CF" w:rsidRDefault="009D40CF" w:rsidP="009D40CF">
      <w:pPr>
        <w:tabs>
          <w:tab w:val="left" w:pos="360"/>
        </w:tabs>
        <w:ind w:right="780"/>
        <w:rPr>
          <w:color w:val="000000"/>
        </w:rPr>
      </w:pPr>
    </w:p>
    <w:p w14:paraId="542D332E" w14:textId="77777777" w:rsidR="00D02CB6" w:rsidRDefault="009D40CF">
      <w:pPr>
        <w:tabs>
          <w:tab w:val="left" w:pos="360"/>
        </w:tabs>
        <w:ind w:right="-36"/>
        <w:rPr>
          <w:rFonts w:cs="Arial"/>
        </w:rPr>
      </w:pPr>
      <w:r w:rsidRPr="00C509D3">
        <w:rPr>
          <w:color w:val="000000"/>
        </w:rPr>
        <w:t>(Copies of this document are available from the U.S. Army Center for Health Promotion and Preventative Medicine, ATTN:  MCHB-DC-TTE, Bldg., E-2100, Aberdee</w:t>
      </w:r>
      <w:r>
        <w:rPr>
          <w:color w:val="000000"/>
        </w:rPr>
        <w:t xml:space="preserve">n Proving Ground, </w:t>
      </w:r>
      <w:r w:rsidRPr="00C509D3">
        <w:rPr>
          <w:color w:val="000000"/>
        </w:rPr>
        <w:t>MD  21010-5422.)</w:t>
      </w:r>
      <w:r>
        <w:rPr>
          <w:rFonts w:cs="Arial"/>
        </w:rPr>
        <w:t xml:space="preserve">  </w:t>
      </w:r>
    </w:p>
    <w:p w14:paraId="65113E0E" w14:textId="77777777" w:rsidR="009D40CF" w:rsidRPr="00AB2102" w:rsidRDefault="009D40CF" w:rsidP="00C8122C">
      <w:pPr>
        <w:pStyle w:val="NormalWeb"/>
        <w:spacing w:before="0" w:beforeAutospacing="0" w:after="0" w:afterAutospacing="0"/>
      </w:pPr>
    </w:p>
    <w:p w14:paraId="618690D3" w14:textId="77777777" w:rsidR="00D02CB6" w:rsidRDefault="009D40CF">
      <w:pPr>
        <w:tabs>
          <w:tab w:val="left" w:pos="0"/>
        </w:tabs>
        <w:rPr>
          <w:color w:val="000000"/>
        </w:rPr>
      </w:pPr>
      <w:r>
        <w:rPr>
          <w:color w:val="000000"/>
        </w:rPr>
        <w:tab/>
      </w:r>
      <w:r w:rsidR="00C8122C" w:rsidRPr="00AB2102">
        <w:rPr>
          <w:color w:val="000000"/>
        </w:rPr>
        <w:t>Principle and Methods of Toxicology, A Wallace Hayes (editor), pp 394-396, 1989.</w:t>
      </w:r>
    </w:p>
    <w:p w14:paraId="026EE485" w14:textId="77777777" w:rsidR="00C8122C" w:rsidRPr="00AB2102" w:rsidRDefault="00C8122C" w:rsidP="00C8122C">
      <w:pPr>
        <w:ind w:right="780"/>
        <w:rPr>
          <w:color w:val="000000"/>
        </w:rPr>
      </w:pPr>
    </w:p>
    <w:p w14:paraId="73416B13" w14:textId="77777777" w:rsidR="00B442A1" w:rsidRPr="002C643E" w:rsidRDefault="00D86109">
      <w:pPr>
        <w:ind w:right="-36"/>
        <w:rPr>
          <w:color w:val="000000"/>
        </w:rPr>
      </w:pPr>
      <w:r w:rsidRPr="00D86109">
        <w:t>(Applications for copies of referenced documents should be addressed to Raven Press, 1185 Avenue of the Americas, New York, NY 10036)</w:t>
      </w:r>
    </w:p>
    <w:p w14:paraId="2FB5B0EA" w14:textId="77777777" w:rsidR="00C8122C" w:rsidRPr="00AB2102" w:rsidRDefault="00C8122C" w:rsidP="00C8122C">
      <w:pPr>
        <w:tabs>
          <w:tab w:val="left" w:pos="360"/>
        </w:tabs>
        <w:ind w:right="780"/>
        <w:rPr>
          <w:color w:val="000000"/>
        </w:rPr>
      </w:pPr>
    </w:p>
    <w:p w14:paraId="6850D8E6" w14:textId="77777777" w:rsidR="00D02CB6" w:rsidRDefault="00E15A0B">
      <w:pPr>
        <w:tabs>
          <w:tab w:val="left" w:pos="900"/>
        </w:tabs>
      </w:pPr>
      <w:r>
        <w:t xml:space="preserve">2.4 </w:t>
      </w:r>
      <w:r>
        <w:rPr>
          <w:u w:val="single"/>
        </w:rPr>
        <w:t>Order of precedence</w:t>
      </w:r>
      <w:r w:rsidR="00E05DE8" w:rsidRPr="00E05DE8">
        <w:t>.</w:t>
      </w:r>
      <w:r>
        <w:t xml:space="preserve"> </w:t>
      </w:r>
      <w:r w:rsidR="00567D3C">
        <w:t xml:space="preserve"> </w:t>
      </w:r>
      <w:r>
        <w:t>In the event of a conflict between the text of this document and the references cited herein, the text of this document takes precedence.  Nothing in this document, however, supersedes applicable laws and regulations unless a specific exemption has been obtained.</w:t>
      </w:r>
    </w:p>
    <w:p w14:paraId="009DCBDF" w14:textId="77777777" w:rsidR="00E15A0B" w:rsidRDefault="00E15A0B" w:rsidP="00E15A0B">
      <w:pPr>
        <w:tabs>
          <w:tab w:val="left" w:pos="900"/>
        </w:tabs>
      </w:pPr>
    </w:p>
    <w:p w14:paraId="40A2D519" w14:textId="77777777" w:rsidR="00E15A0B" w:rsidRPr="00C24B2A" w:rsidRDefault="00E05DE8" w:rsidP="00E15A0B">
      <w:pPr>
        <w:pStyle w:val="NormalWeb"/>
        <w:spacing w:before="0" w:beforeAutospacing="0" w:after="0" w:afterAutospacing="0"/>
        <w:rPr>
          <w:bCs w:val="0"/>
        </w:rPr>
      </w:pPr>
      <w:r w:rsidRPr="00E05DE8">
        <w:rPr>
          <w:b/>
          <w:bCs w:val="0"/>
        </w:rPr>
        <w:t>3. REQUIREMENTS</w:t>
      </w:r>
      <w:r w:rsidR="00E15A0B" w:rsidRPr="00C24B2A">
        <w:rPr>
          <w:bCs w:val="0"/>
        </w:rPr>
        <w:br/>
      </w:r>
    </w:p>
    <w:p w14:paraId="41D5E491" w14:textId="77777777" w:rsidR="00D02CB6" w:rsidRDefault="00E15A0B">
      <w:pPr>
        <w:pStyle w:val="NormalWeb"/>
        <w:spacing w:before="0" w:beforeAutospacing="0" w:after="0" w:afterAutospacing="0"/>
      </w:pPr>
      <w:r>
        <w:rPr>
          <w:bCs w:val="0"/>
        </w:rPr>
        <w:t xml:space="preserve">3.1 </w:t>
      </w:r>
      <w:r>
        <w:rPr>
          <w:bCs w:val="0"/>
          <w:u w:val="single"/>
        </w:rPr>
        <w:t>First article</w:t>
      </w:r>
      <w:r w:rsidR="00E05DE8" w:rsidRPr="00E05DE8">
        <w:rPr>
          <w:bCs w:val="0"/>
        </w:rPr>
        <w:t>.</w:t>
      </w:r>
      <w:r>
        <w:rPr>
          <w:bCs w:val="0"/>
        </w:rPr>
        <w:t xml:space="preserve">  </w:t>
      </w:r>
      <w:r>
        <w:t>When specified (see 6.</w:t>
      </w:r>
      <w:r w:rsidR="002076AD">
        <w:t>1</w:t>
      </w:r>
      <w:r>
        <w:t>), a sample shall be subjected to first article inspection (see 6.</w:t>
      </w:r>
      <w:r w:rsidR="002076AD">
        <w:t>2</w:t>
      </w:r>
      <w:r>
        <w:t>) in accordance with 4.2.</w:t>
      </w:r>
    </w:p>
    <w:p w14:paraId="45AE74BA" w14:textId="77777777" w:rsidR="00416469" w:rsidRDefault="00416469" w:rsidP="00416469">
      <w:pPr>
        <w:pStyle w:val="NormalWeb"/>
        <w:spacing w:before="0" w:beforeAutospacing="0" w:after="0" w:afterAutospacing="0"/>
      </w:pPr>
    </w:p>
    <w:p w14:paraId="50C0EC8B" w14:textId="77777777" w:rsidR="00416469" w:rsidRDefault="00416469" w:rsidP="00416469">
      <w:pPr>
        <w:pStyle w:val="NormalWeb"/>
        <w:spacing w:before="0" w:beforeAutospacing="0" w:after="0" w:afterAutospacing="0"/>
      </w:pPr>
      <w:r>
        <w:t xml:space="preserve">3.2 </w:t>
      </w:r>
      <w:r w:rsidRPr="004463B6">
        <w:rPr>
          <w:u w:val="single"/>
        </w:rPr>
        <w:t>Recycled, recovered, or environmentally preferable materials</w:t>
      </w:r>
      <w:r>
        <w:t xml:space="preserve">.  </w:t>
      </w:r>
      <w:r w:rsidRPr="004463B6">
        <w:rPr>
          <w:szCs w:val="23"/>
        </w:rPr>
        <w:t>Recycled, recovered, or environmentally preferable materials should be used to the maximum extent possible, provided that the material meets or exceeds the operational and maintenance requirements, and promotes economically advantageous life cycle costs.</w:t>
      </w:r>
    </w:p>
    <w:p w14:paraId="143F7CB2" w14:textId="77777777" w:rsidR="00AB2102" w:rsidRDefault="00AB2102" w:rsidP="001A48EB">
      <w:pPr>
        <w:pStyle w:val="NormalWeb"/>
        <w:spacing w:before="0" w:beforeAutospacing="0" w:after="0" w:afterAutospacing="0"/>
        <w:rPr>
          <w:u w:val="single"/>
        </w:rPr>
      </w:pPr>
    </w:p>
    <w:p w14:paraId="629F773A" w14:textId="77777777" w:rsidR="00D02CB6" w:rsidRDefault="00E15A0B">
      <w:r>
        <w:lastRenderedPageBreak/>
        <w:t xml:space="preserve">3.3 </w:t>
      </w:r>
      <w:r>
        <w:rPr>
          <w:u w:val="single"/>
        </w:rPr>
        <w:t>Materials and components</w:t>
      </w:r>
      <w:r>
        <w:t xml:space="preserve">.  The materials and components shall conform to applicable specifications, standards, drawings, and patterns required herein.  </w:t>
      </w:r>
    </w:p>
    <w:p w14:paraId="1AADDF9D" w14:textId="77777777" w:rsidR="00D02CB6" w:rsidRDefault="00D02CB6"/>
    <w:p w14:paraId="1B6840F6" w14:textId="59FF2515" w:rsidR="00D02CB6" w:rsidRDefault="001D3375">
      <w:pPr>
        <w:pStyle w:val="NormalWeb"/>
        <w:spacing w:before="0" w:beforeAutospacing="0" w:after="0" w:afterAutospacing="0"/>
      </w:pPr>
      <w:r>
        <w:t>3.</w:t>
      </w:r>
      <w:r w:rsidR="00416469">
        <w:t>3</w:t>
      </w:r>
      <w:r>
        <w:t>.1</w:t>
      </w:r>
      <w:r w:rsidR="00E417CE" w:rsidRPr="00AB2102">
        <w:t xml:space="preserve"> </w:t>
      </w:r>
      <w:r w:rsidR="00201B2F" w:rsidRPr="00AB2102">
        <w:rPr>
          <w:u w:val="single"/>
        </w:rPr>
        <w:t>Basic Material</w:t>
      </w:r>
      <w:r w:rsidR="00E05DE8" w:rsidRPr="00E05DE8">
        <w:t>.</w:t>
      </w:r>
      <w:r w:rsidR="00E417CE" w:rsidRPr="00AB2102">
        <w:t xml:space="preserve">  </w:t>
      </w:r>
      <w:r w:rsidR="00201B2F" w:rsidRPr="00AB2102">
        <w:t xml:space="preserve">The basic material </w:t>
      </w:r>
      <w:r w:rsidR="009F3F48">
        <w:t xml:space="preserve">for the undershirt </w:t>
      </w:r>
      <w:r w:rsidR="00E417CE" w:rsidRPr="00AB2102">
        <w:t>s</w:t>
      </w:r>
      <w:r w:rsidR="00201B2F" w:rsidRPr="00AB2102">
        <w:t xml:space="preserve">hall be </w:t>
      </w:r>
      <w:r w:rsidR="00FF7163">
        <w:t>a flame resistan</w:t>
      </w:r>
      <w:r w:rsidR="005857B4">
        <w:t>t</w:t>
      </w:r>
      <w:r w:rsidR="002076AD">
        <w:t>,</w:t>
      </w:r>
      <w:r w:rsidR="00201B2F" w:rsidRPr="00AB2102">
        <w:t xml:space="preserve"> circular knit jersey</w:t>
      </w:r>
      <w:r w:rsidR="0065451D">
        <w:t xml:space="preserve"> fabric constructed with a modacrylic/FR rayon blend, </w:t>
      </w:r>
      <w:r w:rsidR="005857B4">
        <w:t>Longworth</w:t>
      </w:r>
      <w:r w:rsidR="0065451D">
        <w:t xml:space="preserve"> </w:t>
      </w:r>
      <w:r w:rsidR="005857B4">
        <w:t>s</w:t>
      </w:r>
      <w:r w:rsidR="0065451D">
        <w:t xml:space="preserve">tyle </w:t>
      </w:r>
      <w:r w:rsidR="005857B4">
        <w:t>1922</w:t>
      </w:r>
      <w:r w:rsidR="0065451D">
        <w:t>, or equal</w:t>
      </w:r>
      <w:r w:rsidR="00201B2F" w:rsidRPr="00AB2102">
        <w:t>.</w:t>
      </w:r>
      <w:r w:rsidR="004E1476" w:rsidRPr="00AB2102">
        <w:t xml:space="preserve">  </w:t>
      </w:r>
      <w:r w:rsidR="00201B2F" w:rsidRPr="00AB2102">
        <w:t xml:space="preserve">The circular knit construction shall provide </w:t>
      </w:r>
      <w:r w:rsidR="00B1723E" w:rsidRPr="00AB2102">
        <w:t>multi</w:t>
      </w:r>
      <w:r w:rsidR="00201B2F" w:rsidRPr="00AB2102">
        <w:t xml:space="preserve">-dimensional moisture </w:t>
      </w:r>
      <w:r w:rsidR="00862C0D">
        <w:t>management via yarn denier,</w:t>
      </w:r>
      <w:r w:rsidR="00201B2F" w:rsidRPr="00AB2102">
        <w:t xml:space="preserve"> construction</w:t>
      </w:r>
      <w:r w:rsidR="002076AD">
        <w:t>,</w:t>
      </w:r>
      <w:r w:rsidR="00201B2F" w:rsidRPr="00AB2102">
        <w:t xml:space="preserve"> and permanent rendering of hydrophilic properties.  The </w:t>
      </w:r>
      <w:r w:rsidR="00E417CE" w:rsidRPr="00AB2102">
        <w:t xml:space="preserve">color of </w:t>
      </w:r>
      <w:r w:rsidR="00201B2F" w:rsidRPr="00AB2102">
        <w:t xml:space="preserve">fabric shall be </w:t>
      </w:r>
      <w:r w:rsidR="00F06ED9">
        <w:t>Coyote 498</w:t>
      </w:r>
      <w:r w:rsidR="00201B2F" w:rsidRPr="00AB2102">
        <w:t>.</w:t>
      </w:r>
      <w:r w:rsidR="00E417CE" w:rsidRPr="00AB2102">
        <w:t xml:space="preserve"> </w:t>
      </w:r>
      <w:r w:rsidR="00201B2F" w:rsidRPr="00AB2102">
        <w:t xml:space="preserve"> </w:t>
      </w:r>
      <w:r w:rsidR="00294145">
        <w:t xml:space="preserve">The fabric shall show no toxicity when used as intended and when tested as specified in 4.4.4.  </w:t>
      </w:r>
      <w:r w:rsidR="00201B2F" w:rsidRPr="00AB2102">
        <w:t xml:space="preserve">The fabric shall conform to the </w:t>
      </w:r>
      <w:r w:rsidR="00E417CE" w:rsidRPr="00AB2102">
        <w:t xml:space="preserve">physical </w:t>
      </w:r>
      <w:r w:rsidR="00201B2F" w:rsidRPr="00AB2102">
        <w:t>requirements</w:t>
      </w:r>
      <w:r w:rsidR="00E417CE" w:rsidRPr="00AB2102">
        <w:t xml:space="preserve"> </w:t>
      </w:r>
      <w:r w:rsidR="00E417CE" w:rsidRPr="008936F9">
        <w:t xml:space="preserve">specified in </w:t>
      </w:r>
      <w:r w:rsidR="00EC2EFA" w:rsidRPr="008936F9">
        <w:t>Table I</w:t>
      </w:r>
      <w:r w:rsidR="00294145" w:rsidRPr="00294145">
        <w:t xml:space="preserve"> </w:t>
      </w:r>
      <w:r w:rsidR="00294145">
        <w:t>when tested as specified in paragraph 4.4.3.</w:t>
      </w:r>
      <w:r w:rsidR="00294145" w:rsidRPr="00AB2102">
        <w:t xml:space="preserve">  </w:t>
      </w:r>
    </w:p>
    <w:p w14:paraId="0990D651" w14:textId="77777777" w:rsidR="00D02CB6" w:rsidRDefault="00D02CB6">
      <w:pPr>
        <w:pStyle w:val="NormalWeb"/>
        <w:spacing w:before="0" w:beforeAutospacing="0" w:after="0" w:afterAutospacing="0"/>
      </w:pPr>
    </w:p>
    <w:p w14:paraId="147A96B4" w14:textId="2C3E7F88" w:rsidR="001361AB" w:rsidRDefault="00FC3C08" w:rsidP="001361AB">
      <w:pPr>
        <w:pStyle w:val="NormalWeb"/>
        <w:spacing w:before="0" w:beforeAutospacing="0" w:after="0" w:afterAutospacing="0"/>
        <w:rPr>
          <w:b/>
        </w:rPr>
      </w:pPr>
      <w:r>
        <w:t xml:space="preserve">3.3.2 </w:t>
      </w:r>
      <w:r>
        <w:rPr>
          <w:u w:val="single"/>
        </w:rPr>
        <w:t>Cuff Material</w:t>
      </w:r>
      <w:r w:rsidR="00E05DE8" w:rsidRPr="00E05DE8">
        <w:t>.</w:t>
      </w:r>
      <w:r>
        <w:t xml:space="preserve">  The basic material for the undershirt collar and cuffs shall be a flame resistant</w:t>
      </w:r>
      <w:r w:rsidR="002076AD">
        <w:t>,</w:t>
      </w:r>
      <w:r w:rsidR="001361AB" w:rsidRPr="008936F9">
        <w:t xml:space="preserve"> circular 1x1 rib knit jersey</w:t>
      </w:r>
      <w:r w:rsidR="0065451D" w:rsidRPr="0065451D">
        <w:t xml:space="preserve"> </w:t>
      </w:r>
      <w:r w:rsidR="0065451D">
        <w:t xml:space="preserve">fabric constructed with a modacrylic/FR rayon blend, </w:t>
      </w:r>
      <w:r w:rsidR="005857B4">
        <w:t>Longworth</w:t>
      </w:r>
      <w:r w:rsidR="0065451D">
        <w:t xml:space="preserve"> </w:t>
      </w:r>
      <w:r w:rsidR="005857B4">
        <w:t>s</w:t>
      </w:r>
      <w:r w:rsidR="0065451D">
        <w:t xml:space="preserve">tyle </w:t>
      </w:r>
      <w:r w:rsidR="005857B4">
        <w:t>2008</w:t>
      </w:r>
      <w:r w:rsidR="0065451D">
        <w:t>, or equal</w:t>
      </w:r>
      <w:r w:rsidR="001361AB" w:rsidRPr="008936F9">
        <w:t xml:space="preserve">.  The color of fabric shall be Coyote 498.  </w:t>
      </w:r>
      <w:r w:rsidR="00AF7107">
        <w:t xml:space="preserve">The fabric shall show no toxicity when used as intended and when tested as specified in 4.4.4.  </w:t>
      </w:r>
      <w:r w:rsidR="001361AB" w:rsidRPr="008936F9">
        <w:t>The fabric shall conform to the physi</w:t>
      </w:r>
      <w:r>
        <w:t>cal requirements specified in Table I when tested as specified</w:t>
      </w:r>
      <w:r w:rsidR="00294145">
        <w:t xml:space="preserve"> in paragraph 4.4.3</w:t>
      </w:r>
      <w:r>
        <w:t>.</w:t>
      </w:r>
      <w:r w:rsidR="001361AB" w:rsidRPr="00AB2102">
        <w:t xml:space="preserve">  </w:t>
      </w:r>
    </w:p>
    <w:p w14:paraId="3DF4307D" w14:textId="77777777" w:rsidR="001361AB" w:rsidRPr="00AB2102" w:rsidRDefault="001361AB" w:rsidP="001361AB">
      <w:pPr>
        <w:pStyle w:val="NormalWeb"/>
        <w:spacing w:before="0" w:beforeAutospacing="0" w:after="0" w:afterAutospacing="0"/>
      </w:pPr>
    </w:p>
    <w:p w14:paraId="5BF4EE9F" w14:textId="77777777" w:rsidR="00201B2F" w:rsidRPr="00A35A59" w:rsidRDefault="00455BAE" w:rsidP="001A48EB">
      <w:pPr>
        <w:pStyle w:val="NormalWeb"/>
        <w:spacing w:before="0" w:beforeAutospacing="0" w:after="0" w:afterAutospacing="0"/>
        <w:jc w:val="center"/>
        <w:rPr>
          <w:b/>
          <w:u w:val="single"/>
        </w:rPr>
      </w:pPr>
      <w:r w:rsidRPr="00A35A59">
        <w:rPr>
          <w:b/>
        </w:rPr>
        <w:t xml:space="preserve">TABLE I. </w:t>
      </w:r>
      <w:r w:rsidR="00A35A59">
        <w:rPr>
          <w:b/>
        </w:rPr>
        <w:t xml:space="preserve"> </w:t>
      </w:r>
      <w:r w:rsidR="00E15A0B">
        <w:rPr>
          <w:b/>
          <w:u w:val="single"/>
        </w:rPr>
        <w:t>Material physical requirements</w:t>
      </w:r>
    </w:p>
    <w:p w14:paraId="5E7320FA" w14:textId="77777777" w:rsidR="00B40BF2" w:rsidRPr="00AB2102" w:rsidRDefault="00B40BF2" w:rsidP="001A48EB">
      <w:pPr>
        <w:pStyle w:val="NormalWeb"/>
        <w:spacing w:before="0" w:beforeAutospacing="0" w:after="0" w:afterAutospacing="0"/>
        <w:rPr>
          <w:u w:val="single"/>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2797"/>
        <w:gridCol w:w="2069"/>
        <w:gridCol w:w="2069"/>
        <w:gridCol w:w="2425"/>
      </w:tblGrid>
      <w:tr w:rsidR="00D314CA" w:rsidRPr="00B8548B" w14:paraId="57E9FA83" w14:textId="77777777" w:rsidTr="00C860DE">
        <w:trPr>
          <w:trHeight w:val="512"/>
          <w:tblHeader/>
        </w:trPr>
        <w:tc>
          <w:tcPr>
            <w:tcW w:w="2797" w:type="dxa"/>
            <w:vMerge w:val="restart"/>
            <w:vAlign w:val="center"/>
          </w:tcPr>
          <w:p w14:paraId="01C50126" w14:textId="77777777" w:rsidR="00266643" w:rsidRDefault="00D314CA">
            <w:pPr>
              <w:jc w:val="center"/>
              <w:rPr>
                <w:b/>
              </w:rPr>
            </w:pPr>
            <w:r>
              <w:rPr>
                <w:b/>
              </w:rPr>
              <w:t>Material Characteristic</w:t>
            </w:r>
          </w:p>
        </w:tc>
        <w:tc>
          <w:tcPr>
            <w:tcW w:w="4138" w:type="dxa"/>
            <w:gridSpan w:val="2"/>
            <w:vAlign w:val="center"/>
          </w:tcPr>
          <w:p w14:paraId="7DC9B89C" w14:textId="77777777" w:rsidR="00B442A1" w:rsidRDefault="00D314CA">
            <w:pPr>
              <w:jc w:val="center"/>
              <w:rPr>
                <w:b/>
              </w:rPr>
            </w:pPr>
            <w:r>
              <w:rPr>
                <w:b/>
              </w:rPr>
              <w:t>Material Requirement</w:t>
            </w:r>
          </w:p>
        </w:tc>
        <w:tc>
          <w:tcPr>
            <w:tcW w:w="2425" w:type="dxa"/>
            <w:vMerge w:val="restart"/>
            <w:vAlign w:val="center"/>
          </w:tcPr>
          <w:p w14:paraId="3EBC4684" w14:textId="77777777" w:rsidR="00266643" w:rsidRDefault="00D314CA">
            <w:pPr>
              <w:jc w:val="center"/>
              <w:rPr>
                <w:b/>
              </w:rPr>
            </w:pPr>
            <w:r>
              <w:rPr>
                <w:b/>
              </w:rPr>
              <w:t>Test Method</w:t>
            </w:r>
          </w:p>
        </w:tc>
      </w:tr>
      <w:tr w:rsidR="00D314CA" w:rsidRPr="00B8548B" w14:paraId="1A2D6E83" w14:textId="77777777" w:rsidTr="00C860DE">
        <w:trPr>
          <w:trHeight w:val="449"/>
          <w:tblHeader/>
        </w:trPr>
        <w:tc>
          <w:tcPr>
            <w:tcW w:w="2797" w:type="dxa"/>
            <w:vMerge/>
          </w:tcPr>
          <w:p w14:paraId="463C5525" w14:textId="77777777" w:rsidR="00D314CA" w:rsidRDefault="00D314CA" w:rsidP="005712FE">
            <w:pPr>
              <w:jc w:val="center"/>
              <w:rPr>
                <w:b/>
              </w:rPr>
            </w:pPr>
          </w:p>
        </w:tc>
        <w:tc>
          <w:tcPr>
            <w:tcW w:w="2069" w:type="dxa"/>
            <w:vAlign w:val="center"/>
          </w:tcPr>
          <w:p w14:paraId="139B5951" w14:textId="77777777" w:rsidR="00266643" w:rsidRDefault="00D314CA">
            <w:pPr>
              <w:jc w:val="center"/>
              <w:rPr>
                <w:b/>
              </w:rPr>
            </w:pPr>
            <w:r w:rsidRPr="001361AB">
              <w:rPr>
                <w:b/>
              </w:rPr>
              <w:t>Basic Material</w:t>
            </w:r>
          </w:p>
        </w:tc>
        <w:tc>
          <w:tcPr>
            <w:tcW w:w="2069" w:type="dxa"/>
            <w:vAlign w:val="center"/>
          </w:tcPr>
          <w:p w14:paraId="49BE28FB" w14:textId="77777777" w:rsidR="00266643" w:rsidRDefault="00D314CA">
            <w:pPr>
              <w:jc w:val="center"/>
              <w:rPr>
                <w:b/>
              </w:rPr>
            </w:pPr>
            <w:r w:rsidRPr="001361AB">
              <w:rPr>
                <w:b/>
                <w:bCs w:val="0"/>
              </w:rPr>
              <w:t>Cuff Material</w:t>
            </w:r>
          </w:p>
        </w:tc>
        <w:tc>
          <w:tcPr>
            <w:tcW w:w="2425" w:type="dxa"/>
            <w:vMerge/>
          </w:tcPr>
          <w:p w14:paraId="1F36F3A3" w14:textId="77777777" w:rsidR="00D314CA" w:rsidRDefault="00D314CA" w:rsidP="005712FE">
            <w:pPr>
              <w:jc w:val="center"/>
              <w:rPr>
                <w:b/>
              </w:rPr>
            </w:pPr>
          </w:p>
        </w:tc>
      </w:tr>
      <w:tr w:rsidR="00FC06E4" w:rsidRPr="00B8548B" w14:paraId="1935983A" w14:textId="77777777" w:rsidTr="00C860DE">
        <w:tc>
          <w:tcPr>
            <w:tcW w:w="2797" w:type="dxa"/>
            <w:vAlign w:val="center"/>
          </w:tcPr>
          <w:p w14:paraId="5BF55734" w14:textId="77777777" w:rsidR="00D02CB6" w:rsidRDefault="00FC06E4">
            <w:pPr>
              <w:pStyle w:val="NormalWeb"/>
              <w:spacing w:before="0" w:beforeAutospacing="0" w:after="0" w:afterAutospacing="0" w:line="276" w:lineRule="auto"/>
              <w:rPr>
                <w:bCs w:val="0"/>
              </w:rPr>
            </w:pPr>
            <w:r>
              <w:rPr>
                <w:bCs w:val="0"/>
              </w:rPr>
              <w:t>Construction</w:t>
            </w:r>
          </w:p>
        </w:tc>
        <w:tc>
          <w:tcPr>
            <w:tcW w:w="2069" w:type="dxa"/>
            <w:vAlign w:val="center"/>
          </w:tcPr>
          <w:p w14:paraId="6E1F47E5" w14:textId="77777777" w:rsidR="00D02CB6" w:rsidRDefault="00FC06E4">
            <w:pPr>
              <w:pStyle w:val="NormalWeb"/>
              <w:spacing w:before="0" w:beforeAutospacing="0" w:after="0" w:afterAutospacing="0" w:line="276" w:lineRule="auto"/>
              <w:jc w:val="center"/>
              <w:rPr>
                <w:bCs w:val="0"/>
                <w:u w:val="single"/>
              </w:rPr>
            </w:pPr>
            <w:r>
              <w:t>J</w:t>
            </w:r>
            <w:r w:rsidRPr="00AB2102">
              <w:t xml:space="preserve">ersey circular </w:t>
            </w:r>
            <w:r w:rsidRPr="00B8548B">
              <w:rPr>
                <w:color w:val="000000"/>
              </w:rPr>
              <w:t>knit</w:t>
            </w:r>
          </w:p>
        </w:tc>
        <w:tc>
          <w:tcPr>
            <w:tcW w:w="2069" w:type="dxa"/>
            <w:vAlign w:val="center"/>
          </w:tcPr>
          <w:p w14:paraId="41160C82" w14:textId="77777777" w:rsidR="00D02CB6" w:rsidRDefault="008E6304">
            <w:pPr>
              <w:pStyle w:val="NormalWeb"/>
              <w:spacing w:before="0" w:beforeAutospacing="0" w:after="0" w:afterAutospacing="0" w:line="276" w:lineRule="auto"/>
              <w:jc w:val="center"/>
              <w:rPr>
                <w:bCs w:val="0"/>
              </w:rPr>
            </w:pPr>
            <w:r>
              <w:t>Circular, 1x1Rib</w:t>
            </w:r>
            <w:r w:rsidRPr="00AB2102">
              <w:t xml:space="preserve"> </w:t>
            </w:r>
            <w:r w:rsidRPr="00B8548B">
              <w:rPr>
                <w:color w:val="000000"/>
              </w:rPr>
              <w:t>knit</w:t>
            </w:r>
          </w:p>
        </w:tc>
        <w:tc>
          <w:tcPr>
            <w:tcW w:w="2425" w:type="dxa"/>
            <w:vAlign w:val="center"/>
          </w:tcPr>
          <w:p w14:paraId="05EABBDC" w14:textId="77777777" w:rsidR="00D02CB6" w:rsidRDefault="00FC06E4">
            <w:pPr>
              <w:pStyle w:val="NormalWeb"/>
              <w:spacing w:before="0" w:beforeAutospacing="0" w:after="0" w:afterAutospacing="0" w:line="276" w:lineRule="auto"/>
              <w:jc w:val="center"/>
              <w:rPr>
                <w:bCs w:val="0"/>
              </w:rPr>
            </w:pPr>
            <w:r w:rsidRPr="00B8548B">
              <w:rPr>
                <w:bCs w:val="0"/>
              </w:rPr>
              <w:t>Visual</w:t>
            </w:r>
          </w:p>
        </w:tc>
      </w:tr>
      <w:tr w:rsidR="00C860DE" w:rsidRPr="00B8548B" w14:paraId="351D3926" w14:textId="77777777" w:rsidTr="00C860DE">
        <w:trPr>
          <w:trHeight w:val="494"/>
        </w:trPr>
        <w:tc>
          <w:tcPr>
            <w:tcW w:w="2797" w:type="dxa"/>
            <w:vAlign w:val="center"/>
          </w:tcPr>
          <w:p w14:paraId="381DB07A" w14:textId="77777777" w:rsidR="00C860DE" w:rsidRPr="00AB2102" w:rsidRDefault="00C860DE">
            <w:pPr>
              <w:pStyle w:val="NormalWeb"/>
              <w:spacing w:before="0" w:beforeAutospacing="0" w:after="0" w:afterAutospacing="0"/>
            </w:pPr>
            <w:r>
              <w:t>Fiber Content</w:t>
            </w:r>
          </w:p>
        </w:tc>
        <w:tc>
          <w:tcPr>
            <w:tcW w:w="2069" w:type="dxa"/>
            <w:vAlign w:val="center"/>
          </w:tcPr>
          <w:p w14:paraId="66081621" w14:textId="77777777" w:rsidR="00C860DE" w:rsidRPr="00B8548B" w:rsidRDefault="00C860DE">
            <w:pPr>
              <w:pStyle w:val="NormalWeb"/>
              <w:spacing w:before="0" w:beforeAutospacing="0" w:after="0" w:afterAutospacing="0"/>
              <w:jc w:val="center"/>
              <w:rPr>
                <w:bCs w:val="0"/>
              </w:rPr>
            </w:pPr>
            <w:r>
              <w:rPr>
                <w:bCs w:val="0"/>
              </w:rPr>
              <w:t>Modacrylic, FR rayon</w:t>
            </w:r>
          </w:p>
        </w:tc>
        <w:tc>
          <w:tcPr>
            <w:tcW w:w="2069" w:type="dxa"/>
            <w:vAlign w:val="center"/>
          </w:tcPr>
          <w:p w14:paraId="5F45D9B6" w14:textId="77777777" w:rsidR="00C860DE" w:rsidRPr="00B8548B" w:rsidRDefault="00C860DE">
            <w:pPr>
              <w:pStyle w:val="NormalWeb"/>
              <w:spacing w:before="0" w:beforeAutospacing="0" w:after="0" w:afterAutospacing="0"/>
              <w:jc w:val="center"/>
              <w:rPr>
                <w:bCs w:val="0"/>
              </w:rPr>
            </w:pPr>
            <w:r>
              <w:rPr>
                <w:bCs w:val="0"/>
              </w:rPr>
              <w:t>Modacrylic, FR rayon</w:t>
            </w:r>
          </w:p>
        </w:tc>
        <w:tc>
          <w:tcPr>
            <w:tcW w:w="2425" w:type="dxa"/>
            <w:vAlign w:val="center"/>
          </w:tcPr>
          <w:p w14:paraId="15BE0046" w14:textId="77777777" w:rsidR="00C860DE" w:rsidRPr="00AB2102" w:rsidRDefault="00C860DE" w:rsidP="00FA225F">
            <w:pPr>
              <w:pStyle w:val="NormalWeb"/>
              <w:spacing w:before="0" w:beforeAutospacing="0" w:after="0" w:afterAutospacing="0"/>
              <w:jc w:val="center"/>
            </w:pPr>
            <w:r>
              <w:t>AATCC 20A</w:t>
            </w:r>
          </w:p>
        </w:tc>
      </w:tr>
      <w:tr w:rsidR="00FC06E4" w:rsidRPr="00B8548B" w14:paraId="3AF31B3D" w14:textId="77777777" w:rsidTr="00C860DE">
        <w:trPr>
          <w:trHeight w:val="494"/>
        </w:trPr>
        <w:tc>
          <w:tcPr>
            <w:tcW w:w="2797" w:type="dxa"/>
            <w:vAlign w:val="center"/>
          </w:tcPr>
          <w:p w14:paraId="3D2637BA" w14:textId="77777777" w:rsidR="00D02CB6" w:rsidRDefault="00FC06E4">
            <w:pPr>
              <w:pStyle w:val="NormalWeb"/>
              <w:spacing w:before="0" w:beforeAutospacing="0" w:after="0" w:afterAutospacing="0"/>
              <w:rPr>
                <w:bCs w:val="0"/>
                <w:u w:val="single"/>
              </w:rPr>
            </w:pPr>
            <w:r w:rsidRPr="00AB2102">
              <w:t>Weight</w:t>
            </w:r>
            <w:r>
              <w:t>,</w:t>
            </w:r>
            <w:r w:rsidRPr="00AB2102">
              <w:t xml:space="preserve"> o</w:t>
            </w:r>
            <w:r>
              <w:t>unces/</w:t>
            </w:r>
            <w:r w:rsidRPr="00AB2102">
              <w:t xml:space="preserve"> sq</w:t>
            </w:r>
            <w:r>
              <w:t>uare</w:t>
            </w:r>
            <w:r w:rsidRPr="00AB2102">
              <w:t xml:space="preserve"> yard</w:t>
            </w:r>
          </w:p>
        </w:tc>
        <w:tc>
          <w:tcPr>
            <w:tcW w:w="2069" w:type="dxa"/>
            <w:vAlign w:val="center"/>
          </w:tcPr>
          <w:p w14:paraId="7E34BB00" w14:textId="77777777" w:rsidR="00D02CB6" w:rsidRDefault="00FC06E4">
            <w:pPr>
              <w:pStyle w:val="NormalWeb"/>
              <w:spacing w:before="0" w:beforeAutospacing="0" w:after="0" w:afterAutospacing="0"/>
              <w:jc w:val="center"/>
              <w:rPr>
                <w:bCs w:val="0"/>
              </w:rPr>
            </w:pPr>
            <w:r w:rsidRPr="00B8548B">
              <w:rPr>
                <w:bCs w:val="0"/>
              </w:rPr>
              <w:t xml:space="preserve">4.7 </w:t>
            </w:r>
            <w:r w:rsidR="008E6304">
              <w:rPr>
                <w:bCs w:val="0"/>
                <w:u w:val="single"/>
              </w:rPr>
              <w:t>±</w:t>
            </w:r>
            <w:r w:rsidRPr="00B8548B">
              <w:rPr>
                <w:bCs w:val="0"/>
              </w:rPr>
              <w:t>0.</w:t>
            </w:r>
            <w:r w:rsidR="00C06F92">
              <w:rPr>
                <w:bCs w:val="0"/>
              </w:rPr>
              <w:t>4</w:t>
            </w:r>
          </w:p>
        </w:tc>
        <w:tc>
          <w:tcPr>
            <w:tcW w:w="2069" w:type="dxa"/>
            <w:vAlign w:val="center"/>
          </w:tcPr>
          <w:p w14:paraId="47F6E670" w14:textId="77777777" w:rsidR="00D02CB6" w:rsidRDefault="008E6304">
            <w:pPr>
              <w:pStyle w:val="NormalWeb"/>
              <w:spacing w:before="0" w:beforeAutospacing="0" w:after="0" w:afterAutospacing="0"/>
              <w:jc w:val="center"/>
            </w:pPr>
            <w:r w:rsidRPr="00B8548B">
              <w:rPr>
                <w:bCs w:val="0"/>
              </w:rPr>
              <w:t xml:space="preserve">4.7 </w:t>
            </w:r>
            <w:r>
              <w:rPr>
                <w:bCs w:val="0"/>
              </w:rPr>
              <w:t>±</w:t>
            </w:r>
            <w:r w:rsidRPr="00B8548B">
              <w:rPr>
                <w:bCs w:val="0"/>
              </w:rPr>
              <w:t xml:space="preserve"> 0.</w:t>
            </w:r>
            <w:r w:rsidR="00C06F92">
              <w:rPr>
                <w:bCs w:val="0"/>
              </w:rPr>
              <w:t>4</w:t>
            </w:r>
          </w:p>
        </w:tc>
        <w:tc>
          <w:tcPr>
            <w:tcW w:w="2425" w:type="dxa"/>
            <w:vAlign w:val="center"/>
          </w:tcPr>
          <w:p w14:paraId="65F31ED7" w14:textId="77777777" w:rsidR="00D02CB6" w:rsidRDefault="00FC06E4" w:rsidP="00FA225F">
            <w:pPr>
              <w:pStyle w:val="NormalWeb"/>
              <w:spacing w:before="0" w:beforeAutospacing="0" w:after="0" w:afterAutospacing="0"/>
              <w:jc w:val="center"/>
              <w:rPr>
                <w:bCs w:val="0"/>
                <w:u w:val="single"/>
              </w:rPr>
            </w:pPr>
            <w:r w:rsidRPr="00AB2102">
              <w:t>ASTM D3776 (Method C)</w:t>
            </w:r>
          </w:p>
        </w:tc>
      </w:tr>
      <w:tr w:rsidR="00FC06E4" w:rsidRPr="00B8548B" w14:paraId="7DCE7A53" w14:textId="77777777" w:rsidTr="00C860DE">
        <w:trPr>
          <w:cantSplit/>
        </w:trPr>
        <w:tc>
          <w:tcPr>
            <w:tcW w:w="2797" w:type="dxa"/>
          </w:tcPr>
          <w:p w14:paraId="1B68B3AD" w14:textId="77777777" w:rsidR="00FC06E4" w:rsidRPr="00B8548B" w:rsidRDefault="00FC06E4" w:rsidP="00B8548B">
            <w:pPr>
              <w:pStyle w:val="NormalWeb"/>
              <w:spacing w:before="0" w:beforeAutospacing="0" w:after="0" w:afterAutospacing="0"/>
              <w:rPr>
                <w:bCs w:val="0"/>
              </w:rPr>
            </w:pPr>
            <w:r w:rsidRPr="00B8548B">
              <w:rPr>
                <w:bCs w:val="0"/>
              </w:rPr>
              <w:t>Colorfastness</w:t>
            </w:r>
            <w:r>
              <w:rPr>
                <w:bCs w:val="0"/>
              </w:rPr>
              <w:t xml:space="preserve"> to</w:t>
            </w:r>
            <w:r w:rsidRPr="00B8548B">
              <w:rPr>
                <w:bCs w:val="0"/>
              </w:rPr>
              <w:t>:</w:t>
            </w:r>
            <w:r>
              <w:rPr>
                <w:bCs w:val="0"/>
              </w:rPr>
              <w:t xml:space="preserve">  (minimum)</w:t>
            </w:r>
          </w:p>
          <w:p w14:paraId="1AC1B663" w14:textId="77777777" w:rsidR="00FC06E4" w:rsidRPr="00B8548B" w:rsidRDefault="00FC06E4" w:rsidP="00B8548B">
            <w:pPr>
              <w:pStyle w:val="NormalWeb"/>
              <w:spacing w:before="0" w:beforeAutospacing="0" w:after="0" w:afterAutospacing="0"/>
              <w:rPr>
                <w:bCs w:val="0"/>
              </w:rPr>
            </w:pPr>
            <w:r>
              <w:rPr>
                <w:bCs w:val="0"/>
              </w:rPr>
              <w:t xml:space="preserve">   </w:t>
            </w:r>
            <w:r w:rsidRPr="00B8548B">
              <w:rPr>
                <w:bCs w:val="0"/>
              </w:rPr>
              <w:t>Laundering</w:t>
            </w:r>
            <w:r>
              <w:rPr>
                <w:bCs w:val="0"/>
              </w:rPr>
              <w:t xml:space="preserve"> (3 cycles)</w:t>
            </w:r>
          </w:p>
          <w:p w14:paraId="147EB2D5" w14:textId="77777777" w:rsidR="00FC06E4" w:rsidRDefault="00FC06E4" w:rsidP="00B8548B">
            <w:pPr>
              <w:pStyle w:val="NormalWeb"/>
              <w:spacing w:before="0" w:beforeAutospacing="0" w:after="0" w:afterAutospacing="0"/>
              <w:rPr>
                <w:bCs w:val="0"/>
              </w:rPr>
            </w:pPr>
            <w:r>
              <w:rPr>
                <w:bCs w:val="0"/>
              </w:rPr>
              <w:t xml:space="preserve">   </w:t>
            </w:r>
            <w:r w:rsidRPr="00B8548B">
              <w:rPr>
                <w:bCs w:val="0"/>
              </w:rPr>
              <w:t>Crocking</w:t>
            </w:r>
          </w:p>
          <w:p w14:paraId="5B9F5810" w14:textId="77777777" w:rsidR="00FC06E4" w:rsidRDefault="00FC06E4" w:rsidP="00B8548B">
            <w:pPr>
              <w:pStyle w:val="NormalWeb"/>
              <w:spacing w:before="0" w:beforeAutospacing="0" w:after="0" w:afterAutospacing="0"/>
              <w:rPr>
                <w:bCs w:val="0"/>
              </w:rPr>
            </w:pPr>
            <w:r>
              <w:rPr>
                <w:bCs w:val="0"/>
              </w:rPr>
              <w:t xml:space="preserve">      Wet</w:t>
            </w:r>
          </w:p>
          <w:p w14:paraId="0B0250FB" w14:textId="77777777" w:rsidR="00FC06E4" w:rsidRPr="00B8548B" w:rsidRDefault="00FC06E4" w:rsidP="00B8548B">
            <w:pPr>
              <w:pStyle w:val="NormalWeb"/>
              <w:spacing w:before="0" w:beforeAutospacing="0" w:after="0" w:afterAutospacing="0"/>
              <w:rPr>
                <w:bCs w:val="0"/>
              </w:rPr>
            </w:pPr>
            <w:r>
              <w:rPr>
                <w:bCs w:val="0"/>
              </w:rPr>
              <w:t xml:space="preserve">      Dry</w:t>
            </w:r>
            <w:r w:rsidRPr="00B8548B">
              <w:rPr>
                <w:bCs w:val="0"/>
              </w:rPr>
              <w:t xml:space="preserve"> </w:t>
            </w:r>
          </w:p>
          <w:p w14:paraId="72E967A0" w14:textId="77777777" w:rsidR="00FC06E4" w:rsidRDefault="00FC06E4">
            <w:pPr>
              <w:pStyle w:val="NormalWeb"/>
              <w:spacing w:before="0" w:beforeAutospacing="0" w:after="0" w:afterAutospacing="0"/>
              <w:rPr>
                <w:bCs w:val="0"/>
                <w:u w:val="single"/>
              </w:rPr>
            </w:pPr>
            <w:r>
              <w:rPr>
                <w:bCs w:val="0"/>
              </w:rPr>
              <w:t xml:space="preserve">   </w:t>
            </w:r>
            <w:r w:rsidRPr="00B8548B">
              <w:rPr>
                <w:bCs w:val="0"/>
              </w:rPr>
              <w:t>Light, Xenon method</w:t>
            </w:r>
          </w:p>
        </w:tc>
        <w:tc>
          <w:tcPr>
            <w:tcW w:w="2069" w:type="dxa"/>
          </w:tcPr>
          <w:p w14:paraId="7F395909" w14:textId="77777777" w:rsidR="00266643" w:rsidRDefault="00266643">
            <w:pPr>
              <w:pStyle w:val="NormalWeb"/>
              <w:spacing w:before="0" w:beforeAutospacing="0" w:after="0" w:afterAutospacing="0"/>
              <w:jc w:val="center"/>
              <w:rPr>
                <w:bCs w:val="0"/>
              </w:rPr>
            </w:pPr>
          </w:p>
          <w:p w14:paraId="5619AE79" w14:textId="77777777" w:rsidR="00AB47BF" w:rsidRDefault="00AB47BF">
            <w:pPr>
              <w:pStyle w:val="NormalWeb"/>
              <w:spacing w:before="0" w:beforeAutospacing="0" w:after="0" w:afterAutospacing="0"/>
              <w:jc w:val="center"/>
              <w:rPr>
                <w:bCs w:val="0"/>
              </w:rPr>
            </w:pPr>
          </w:p>
          <w:p w14:paraId="324729B4" w14:textId="77777777" w:rsidR="00266643" w:rsidRDefault="00FC06E4">
            <w:pPr>
              <w:pStyle w:val="NormalWeb"/>
              <w:spacing w:before="0" w:beforeAutospacing="0" w:after="0" w:afterAutospacing="0"/>
              <w:jc w:val="center"/>
              <w:rPr>
                <w:bCs w:val="0"/>
              </w:rPr>
            </w:pPr>
            <w:r w:rsidRPr="00B8548B">
              <w:rPr>
                <w:bCs w:val="0"/>
              </w:rPr>
              <w:t>3.0</w:t>
            </w:r>
          </w:p>
          <w:p w14:paraId="6F17BEBF" w14:textId="77777777" w:rsidR="00266643" w:rsidRDefault="00266643">
            <w:pPr>
              <w:pStyle w:val="NormalWeb"/>
              <w:spacing w:before="0" w:beforeAutospacing="0" w:after="0" w:afterAutospacing="0"/>
              <w:jc w:val="center"/>
              <w:rPr>
                <w:bCs w:val="0"/>
              </w:rPr>
            </w:pPr>
          </w:p>
          <w:p w14:paraId="7CFD95DA" w14:textId="092256CC" w:rsidR="00266643" w:rsidRDefault="00FC06E4">
            <w:pPr>
              <w:pStyle w:val="NormalWeb"/>
              <w:spacing w:before="0" w:beforeAutospacing="0" w:after="0" w:afterAutospacing="0"/>
              <w:jc w:val="center"/>
              <w:rPr>
                <w:bCs w:val="0"/>
              </w:rPr>
            </w:pPr>
            <w:r w:rsidRPr="00B8548B">
              <w:rPr>
                <w:bCs w:val="0"/>
              </w:rPr>
              <w:t>4.</w:t>
            </w:r>
            <w:r w:rsidR="008E3410">
              <w:rPr>
                <w:bCs w:val="0"/>
              </w:rPr>
              <w:t>0</w:t>
            </w:r>
          </w:p>
          <w:p w14:paraId="276ABEC3" w14:textId="364F10D3" w:rsidR="00266643" w:rsidRDefault="008E3410">
            <w:pPr>
              <w:pStyle w:val="NormalWeb"/>
              <w:spacing w:before="0" w:beforeAutospacing="0" w:after="0" w:afterAutospacing="0"/>
              <w:jc w:val="center"/>
              <w:rPr>
                <w:bCs w:val="0"/>
              </w:rPr>
            </w:pPr>
            <w:r>
              <w:rPr>
                <w:bCs w:val="0"/>
              </w:rPr>
              <w:t>4</w:t>
            </w:r>
            <w:bookmarkStart w:id="4" w:name="_GoBack"/>
            <w:bookmarkEnd w:id="4"/>
            <w:r w:rsidR="00546D14">
              <w:rPr>
                <w:bCs w:val="0"/>
              </w:rPr>
              <w:t>.</w:t>
            </w:r>
            <w:r w:rsidR="00FC06E4" w:rsidRPr="00B8548B">
              <w:rPr>
                <w:bCs w:val="0"/>
              </w:rPr>
              <w:t>0</w:t>
            </w:r>
          </w:p>
          <w:p w14:paraId="45250E57" w14:textId="77777777" w:rsidR="00266643" w:rsidRDefault="00FC06E4">
            <w:pPr>
              <w:pStyle w:val="NormalWeb"/>
              <w:spacing w:before="0" w:beforeAutospacing="0" w:after="0" w:afterAutospacing="0"/>
              <w:jc w:val="center"/>
              <w:rPr>
                <w:bCs w:val="0"/>
              </w:rPr>
            </w:pPr>
            <w:r w:rsidRPr="00B8548B">
              <w:rPr>
                <w:bCs w:val="0"/>
              </w:rPr>
              <w:t>4.0</w:t>
            </w:r>
          </w:p>
        </w:tc>
        <w:tc>
          <w:tcPr>
            <w:tcW w:w="2069" w:type="dxa"/>
          </w:tcPr>
          <w:p w14:paraId="39A3EEBB" w14:textId="77777777" w:rsidR="00266643" w:rsidRDefault="00266643">
            <w:pPr>
              <w:pStyle w:val="NormalWeb"/>
              <w:spacing w:before="0" w:beforeAutospacing="0" w:after="0" w:afterAutospacing="0"/>
              <w:jc w:val="center"/>
              <w:rPr>
                <w:bCs w:val="0"/>
              </w:rPr>
            </w:pPr>
          </w:p>
          <w:p w14:paraId="610A4E94" w14:textId="77777777" w:rsidR="00AB47BF" w:rsidRDefault="00AB47BF">
            <w:pPr>
              <w:pStyle w:val="NormalWeb"/>
              <w:spacing w:before="0" w:beforeAutospacing="0" w:after="0" w:afterAutospacing="0"/>
              <w:jc w:val="center"/>
              <w:rPr>
                <w:bCs w:val="0"/>
              </w:rPr>
            </w:pPr>
          </w:p>
          <w:p w14:paraId="63756B04" w14:textId="77777777" w:rsidR="00266643" w:rsidRDefault="008E6304">
            <w:pPr>
              <w:pStyle w:val="NormalWeb"/>
              <w:spacing w:before="0" w:beforeAutospacing="0" w:after="0" w:afterAutospacing="0"/>
              <w:jc w:val="center"/>
              <w:rPr>
                <w:bCs w:val="0"/>
              </w:rPr>
            </w:pPr>
            <w:r>
              <w:rPr>
                <w:bCs w:val="0"/>
              </w:rPr>
              <w:t>3.0</w:t>
            </w:r>
          </w:p>
          <w:p w14:paraId="2A975DD5" w14:textId="77777777" w:rsidR="00266643" w:rsidRDefault="00266643">
            <w:pPr>
              <w:pStyle w:val="NormalWeb"/>
              <w:spacing w:before="0" w:beforeAutospacing="0" w:after="0" w:afterAutospacing="0"/>
              <w:jc w:val="center"/>
              <w:rPr>
                <w:bCs w:val="0"/>
              </w:rPr>
            </w:pPr>
          </w:p>
          <w:p w14:paraId="0BF78501" w14:textId="147BCF74" w:rsidR="00266643" w:rsidRDefault="008E6304">
            <w:pPr>
              <w:pStyle w:val="NormalWeb"/>
              <w:spacing w:before="0" w:beforeAutospacing="0" w:after="0" w:afterAutospacing="0"/>
              <w:jc w:val="center"/>
              <w:rPr>
                <w:bCs w:val="0"/>
              </w:rPr>
            </w:pPr>
            <w:r>
              <w:rPr>
                <w:bCs w:val="0"/>
              </w:rPr>
              <w:t>4.</w:t>
            </w:r>
            <w:r w:rsidR="008E3410">
              <w:rPr>
                <w:bCs w:val="0"/>
              </w:rPr>
              <w:t>0</w:t>
            </w:r>
          </w:p>
          <w:p w14:paraId="31B63BED" w14:textId="6CD25008" w:rsidR="00266643" w:rsidRDefault="008E3410">
            <w:pPr>
              <w:pStyle w:val="NormalWeb"/>
              <w:spacing w:before="0" w:beforeAutospacing="0" w:after="0" w:afterAutospacing="0"/>
              <w:jc w:val="center"/>
              <w:rPr>
                <w:bCs w:val="0"/>
              </w:rPr>
            </w:pPr>
            <w:r>
              <w:rPr>
                <w:bCs w:val="0"/>
              </w:rPr>
              <w:t>4</w:t>
            </w:r>
            <w:r w:rsidR="008E6304">
              <w:rPr>
                <w:bCs w:val="0"/>
              </w:rPr>
              <w:t>.0</w:t>
            </w:r>
          </w:p>
          <w:p w14:paraId="3725AE4B" w14:textId="77777777" w:rsidR="00266643" w:rsidRDefault="008E6304">
            <w:pPr>
              <w:pStyle w:val="NormalWeb"/>
              <w:spacing w:before="0" w:beforeAutospacing="0" w:after="0" w:afterAutospacing="0"/>
              <w:jc w:val="center"/>
              <w:rPr>
                <w:bCs w:val="0"/>
              </w:rPr>
            </w:pPr>
            <w:r>
              <w:rPr>
                <w:bCs w:val="0"/>
              </w:rPr>
              <w:t>4.0</w:t>
            </w:r>
          </w:p>
        </w:tc>
        <w:tc>
          <w:tcPr>
            <w:tcW w:w="2425" w:type="dxa"/>
          </w:tcPr>
          <w:p w14:paraId="3B9C39C1" w14:textId="77777777" w:rsidR="00FC06E4" w:rsidRDefault="00FC06E4" w:rsidP="00B8548B">
            <w:pPr>
              <w:pStyle w:val="NormalWeb"/>
              <w:spacing w:before="0" w:beforeAutospacing="0" w:after="0" w:afterAutospacing="0"/>
              <w:jc w:val="center"/>
              <w:rPr>
                <w:bCs w:val="0"/>
              </w:rPr>
            </w:pPr>
          </w:p>
          <w:p w14:paraId="73607807" w14:textId="77777777" w:rsidR="00AB47BF" w:rsidRDefault="00AB47BF">
            <w:pPr>
              <w:pStyle w:val="NormalWeb"/>
              <w:spacing w:before="0" w:beforeAutospacing="0" w:after="0" w:afterAutospacing="0"/>
              <w:jc w:val="center"/>
              <w:rPr>
                <w:bCs w:val="0"/>
              </w:rPr>
            </w:pPr>
          </w:p>
          <w:p w14:paraId="56E9995B" w14:textId="77777777" w:rsidR="00FC06E4" w:rsidRDefault="00AB47BF">
            <w:pPr>
              <w:pStyle w:val="NormalWeb"/>
              <w:spacing w:before="0" w:beforeAutospacing="0" w:after="0" w:afterAutospacing="0"/>
              <w:jc w:val="center"/>
              <w:rPr>
                <w:bCs w:val="0"/>
              </w:rPr>
            </w:pPr>
            <w:r w:rsidRPr="00B8548B">
              <w:rPr>
                <w:bCs w:val="0"/>
              </w:rPr>
              <w:t>AATCC</w:t>
            </w:r>
            <w:r>
              <w:rPr>
                <w:bCs w:val="0"/>
              </w:rPr>
              <w:t>-</w:t>
            </w:r>
            <w:r w:rsidR="00FC06E4" w:rsidRPr="00B8548B">
              <w:rPr>
                <w:bCs w:val="0"/>
              </w:rPr>
              <w:t>61, Option 2a</w:t>
            </w:r>
          </w:p>
          <w:p w14:paraId="5AAD18CA" w14:textId="77777777" w:rsidR="00FC06E4" w:rsidRPr="00B8548B" w:rsidRDefault="00FC06E4" w:rsidP="00B8548B">
            <w:pPr>
              <w:pStyle w:val="NormalWeb"/>
              <w:spacing w:before="0" w:beforeAutospacing="0" w:after="0" w:afterAutospacing="0"/>
              <w:jc w:val="center"/>
              <w:rPr>
                <w:bCs w:val="0"/>
              </w:rPr>
            </w:pPr>
            <w:r w:rsidRPr="00B8548B">
              <w:rPr>
                <w:bCs w:val="0"/>
              </w:rPr>
              <w:t xml:space="preserve">AATCC- 8 </w:t>
            </w:r>
          </w:p>
          <w:p w14:paraId="3D9CEA54" w14:textId="77777777" w:rsidR="00FC06E4" w:rsidRPr="00B8548B" w:rsidRDefault="00FC06E4" w:rsidP="00B8548B">
            <w:pPr>
              <w:pStyle w:val="NormalWeb"/>
              <w:spacing w:before="0" w:beforeAutospacing="0" w:after="0" w:afterAutospacing="0"/>
              <w:jc w:val="center"/>
              <w:rPr>
                <w:bCs w:val="0"/>
              </w:rPr>
            </w:pPr>
          </w:p>
          <w:p w14:paraId="47D67667" w14:textId="77777777" w:rsidR="00470852" w:rsidRDefault="00470852" w:rsidP="00B8548B">
            <w:pPr>
              <w:pStyle w:val="NormalWeb"/>
              <w:spacing w:before="0" w:beforeAutospacing="0" w:after="0" w:afterAutospacing="0"/>
              <w:jc w:val="center"/>
              <w:rPr>
                <w:bCs w:val="0"/>
              </w:rPr>
            </w:pPr>
          </w:p>
          <w:p w14:paraId="098917C0" w14:textId="77777777" w:rsidR="00FC06E4" w:rsidRPr="00B8548B" w:rsidRDefault="00FC06E4" w:rsidP="00B8548B">
            <w:pPr>
              <w:pStyle w:val="NormalWeb"/>
              <w:spacing w:before="0" w:beforeAutospacing="0" w:after="0" w:afterAutospacing="0"/>
              <w:jc w:val="center"/>
              <w:rPr>
                <w:bCs w:val="0"/>
              </w:rPr>
            </w:pPr>
            <w:r w:rsidRPr="00B8548B">
              <w:rPr>
                <w:bCs w:val="0"/>
              </w:rPr>
              <w:t>AATCC-16, Option E</w:t>
            </w:r>
          </w:p>
          <w:p w14:paraId="6B60DB6B" w14:textId="77777777" w:rsidR="00FC06E4" w:rsidRDefault="00FC06E4">
            <w:pPr>
              <w:pStyle w:val="NormalWeb"/>
              <w:spacing w:before="0" w:beforeAutospacing="0" w:after="0" w:afterAutospacing="0"/>
              <w:jc w:val="center"/>
              <w:rPr>
                <w:bCs w:val="0"/>
              </w:rPr>
            </w:pPr>
            <w:r w:rsidRPr="00B8548B">
              <w:rPr>
                <w:bCs w:val="0"/>
              </w:rPr>
              <w:t>(85 kJ)</w:t>
            </w:r>
          </w:p>
        </w:tc>
      </w:tr>
      <w:tr w:rsidR="00FC06E4" w:rsidRPr="00B8548B" w14:paraId="20406C36" w14:textId="77777777" w:rsidTr="00C860DE">
        <w:tc>
          <w:tcPr>
            <w:tcW w:w="2797" w:type="dxa"/>
          </w:tcPr>
          <w:p w14:paraId="7537B610" w14:textId="77777777" w:rsidR="00FC06E4" w:rsidRDefault="00FC06E4" w:rsidP="00B8548B">
            <w:pPr>
              <w:pStyle w:val="NormalWeb"/>
              <w:spacing w:before="0" w:beforeAutospacing="0" w:after="0" w:afterAutospacing="0"/>
            </w:pPr>
            <w:r w:rsidRPr="00AB2102">
              <w:t>Dimensional Stabilit</w:t>
            </w:r>
            <w:r>
              <w:t xml:space="preserve">y (3 cycles) - % </w:t>
            </w:r>
          </w:p>
          <w:p w14:paraId="75508403" w14:textId="77777777" w:rsidR="00FC06E4" w:rsidRDefault="00FC06E4">
            <w:pPr>
              <w:pStyle w:val="NormalWeb"/>
              <w:spacing w:before="0" w:beforeAutospacing="0" w:after="0" w:afterAutospacing="0"/>
              <w:rPr>
                <w:bCs w:val="0"/>
                <w:u w:val="single"/>
              </w:rPr>
            </w:pPr>
            <w:r w:rsidRPr="00AB2102">
              <w:t>Wale</w:t>
            </w:r>
            <w:r>
              <w:t>s</w:t>
            </w:r>
            <w:r w:rsidRPr="00AB2102">
              <w:t xml:space="preserve"> and Course</w:t>
            </w:r>
            <w:r>
              <w:t>s</w:t>
            </w:r>
            <w:r w:rsidRPr="00AB2102">
              <w:t xml:space="preserve"> </w:t>
            </w:r>
          </w:p>
        </w:tc>
        <w:tc>
          <w:tcPr>
            <w:tcW w:w="2069" w:type="dxa"/>
            <w:vAlign w:val="center"/>
          </w:tcPr>
          <w:p w14:paraId="2CE55F34" w14:textId="77777777" w:rsidR="00D02CB6" w:rsidRDefault="00FC06E4">
            <w:pPr>
              <w:pStyle w:val="NormalWeb"/>
              <w:spacing w:before="0" w:beforeAutospacing="0" w:after="0" w:afterAutospacing="0"/>
              <w:jc w:val="center"/>
              <w:rPr>
                <w:bCs w:val="0"/>
              </w:rPr>
            </w:pPr>
            <w:r w:rsidRPr="00B8548B">
              <w:rPr>
                <w:bCs w:val="0"/>
              </w:rPr>
              <w:t>5.0</w:t>
            </w:r>
            <w:r>
              <w:rPr>
                <w:bCs w:val="0"/>
              </w:rPr>
              <w:t xml:space="preserve"> maximum</w:t>
            </w:r>
          </w:p>
        </w:tc>
        <w:tc>
          <w:tcPr>
            <w:tcW w:w="2069" w:type="dxa"/>
            <w:vAlign w:val="center"/>
          </w:tcPr>
          <w:p w14:paraId="768207F5" w14:textId="77777777" w:rsidR="00D02CB6" w:rsidRDefault="008E6304">
            <w:pPr>
              <w:pStyle w:val="NormalWeb"/>
              <w:spacing w:before="0" w:beforeAutospacing="0" w:after="0" w:afterAutospacing="0"/>
              <w:jc w:val="center"/>
              <w:rPr>
                <w:bCs w:val="0"/>
              </w:rPr>
            </w:pPr>
            <w:r>
              <w:rPr>
                <w:bCs w:val="0"/>
              </w:rPr>
              <w:t>5.0 maximum</w:t>
            </w:r>
          </w:p>
        </w:tc>
        <w:tc>
          <w:tcPr>
            <w:tcW w:w="2425" w:type="dxa"/>
            <w:vAlign w:val="center"/>
          </w:tcPr>
          <w:p w14:paraId="75783970" w14:textId="77777777" w:rsidR="00D02CB6" w:rsidRDefault="00FC06E4">
            <w:pPr>
              <w:pStyle w:val="NormalWeb"/>
              <w:spacing w:before="0" w:beforeAutospacing="0" w:after="0" w:afterAutospacing="0"/>
              <w:jc w:val="center"/>
              <w:rPr>
                <w:bCs w:val="0"/>
              </w:rPr>
            </w:pPr>
            <w:r w:rsidRPr="00B8548B">
              <w:rPr>
                <w:bCs w:val="0"/>
              </w:rPr>
              <w:t>AATCC – 135, (1), III, (A), ii</w:t>
            </w:r>
          </w:p>
        </w:tc>
      </w:tr>
      <w:tr w:rsidR="00FC06E4" w:rsidRPr="00B8548B" w14:paraId="52D9FA67" w14:textId="77777777" w:rsidTr="00C860DE">
        <w:tc>
          <w:tcPr>
            <w:tcW w:w="2797" w:type="dxa"/>
            <w:vAlign w:val="center"/>
          </w:tcPr>
          <w:p w14:paraId="62840418" w14:textId="77777777" w:rsidR="00D02CB6" w:rsidRDefault="00FC06E4">
            <w:pPr>
              <w:pStyle w:val="NormalWeb"/>
              <w:spacing w:before="0" w:beforeAutospacing="0" w:after="0" w:afterAutospacing="0" w:line="276" w:lineRule="auto"/>
            </w:pPr>
            <w:r>
              <w:t>Bursting Strength, pounds (minimum)</w:t>
            </w:r>
          </w:p>
        </w:tc>
        <w:tc>
          <w:tcPr>
            <w:tcW w:w="2069" w:type="dxa"/>
            <w:vAlign w:val="center"/>
          </w:tcPr>
          <w:p w14:paraId="7D9DFA8F" w14:textId="77777777" w:rsidR="00D02CB6" w:rsidRDefault="00FC06E4">
            <w:pPr>
              <w:pStyle w:val="NormalWeb"/>
              <w:spacing w:before="0" w:beforeAutospacing="0" w:after="0" w:afterAutospacing="0" w:line="276" w:lineRule="auto"/>
              <w:jc w:val="center"/>
              <w:rPr>
                <w:bCs w:val="0"/>
              </w:rPr>
            </w:pPr>
            <w:r w:rsidRPr="00B8548B">
              <w:rPr>
                <w:bCs w:val="0"/>
              </w:rPr>
              <w:t>65</w:t>
            </w:r>
          </w:p>
        </w:tc>
        <w:tc>
          <w:tcPr>
            <w:tcW w:w="2069" w:type="dxa"/>
            <w:vAlign w:val="center"/>
          </w:tcPr>
          <w:p w14:paraId="30A24B18" w14:textId="77777777" w:rsidR="00D02CB6" w:rsidRDefault="008E6304">
            <w:pPr>
              <w:pStyle w:val="NormalWeb"/>
              <w:spacing w:before="0" w:beforeAutospacing="0" w:after="0" w:afterAutospacing="0" w:line="276" w:lineRule="auto"/>
              <w:jc w:val="center"/>
              <w:rPr>
                <w:bCs w:val="0"/>
              </w:rPr>
            </w:pPr>
            <w:r>
              <w:rPr>
                <w:bCs w:val="0"/>
              </w:rPr>
              <w:t>N/A</w:t>
            </w:r>
          </w:p>
        </w:tc>
        <w:tc>
          <w:tcPr>
            <w:tcW w:w="2425" w:type="dxa"/>
            <w:vAlign w:val="center"/>
          </w:tcPr>
          <w:p w14:paraId="5D279708" w14:textId="77777777" w:rsidR="00D02CB6" w:rsidRDefault="00FC06E4" w:rsidP="00FA225F">
            <w:pPr>
              <w:pStyle w:val="NormalWeb"/>
              <w:spacing w:before="0" w:beforeAutospacing="0" w:after="0" w:afterAutospacing="0" w:line="276" w:lineRule="auto"/>
              <w:jc w:val="center"/>
              <w:rPr>
                <w:bCs w:val="0"/>
              </w:rPr>
            </w:pPr>
            <w:r w:rsidRPr="00B8548B">
              <w:rPr>
                <w:bCs w:val="0"/>
              </w:rPr>
              <w:t>ASTM D3787</w:t>
            </w:r>
          </w:p>
        </w:tc>
      </w:tr>
      <w:tr w:rsidR="00FC06E4" w:rsidRPr="00B8548B" w14:paraId="0590D889" w14:textId="77777777" w:rsidTr="00C860DE">
        <w:trPr>
          <w:trHeight w:val="431"/>
        </w:trPr>
        <w:tc>
          <w:tcPr>
            <w:tcW w:w="2797" w:type="dxa"/>
            <w:vAlign w:val="center"/>
          </w:tcPr>
          <w:p w14:paraId="0F681BDC" w14:textId="77777777" w:rsidR="00D02CB6" w:rsidRDefault="00FC06E4">
            <w:pPr>
              <w:pStyle w:val="NormalWeb"/>
              <w:spacing w:before="0" w:beforeAutospacing="0" w:after="0" w:afterAutospacing="0"/>
              <w:rPr>
                <w:bCs w:val="0"/>
              </w:rPr>
            </w:pPr>
            <w:r w:rsidRPr="00B8548B">
              <w:rPr>
                <w:bCs w:val="0"/>
              </w:rPr>
              <w:t>Pilling</w:t>
            </w:r>
          </w:p>
        </w:tc>
        <w:tc>
          <w:tcPr>
            <w:tcW w:w="2069" w:type="dxa"/>
            <w:vAlign w:val="center"/>
          </w:tcPr>
          <w:p w14:paraId="2801839E" w14:textId="77777777" w:rsidR="00D02CB6" w:rsidRDefault="00FC06E4">
            <w:pPr>
              <w:pStyle w:val="NormalWeb"/>
              <w:spacing w:before="0" w:beforeAutospacing="0" w:after="0" w:afterAutospacing="0"/>
              <w:jc w:val="center"/>
              <w:rPr>
                <w:bCs w:val="0"/>
              </w:rPr>
            </w:pPr>
            <w:r w:rsidRPr="00B8548B">
              <w:rPr>
                <w:bCs w:val="0"/>
              </w:rPr>
              <w:t>3.0</w:t>
            </w:r>
            <w:r>
              <w:rPr>
                <w:bCs w:val="0"/>
              </w:rPr>
              <w:t xml:space="preserve"> minimum</w:t>
            </w:r>
          </w:p>
        </w:tc>
        <w:tc>
          <w:tcPr>
            <w:tcW w:w="2069" w:type="dxa"/>
            <w:vAlign w:val="center"/>
          </w:tcPr>
          <w:p w14:paraId="5D22FCD1" w14:textId="77777777" w:rsidR="00D02CB6" w:rsidRDefault="008E6304">
            <w:pPr>
              <w:pStyle w:val="NormalWeb"/>
              <w:spacing w:before="0" w:beforeAutospacing="0" w:after="0" w:afterAutospacing="0"/>
              <w:jc w:val="center"/>
              <w:rPr>
                <w:bCs w:val="0"/>
              </w:rPr>
            </w:pPr>
            <w:r>
              <w:rPr>
                <w:bCs w:val="0"/>
              </w:rPr>
              <w:t>N/A</w:t>
            </w:r>
          </w:p>
        </w:tc>
        <w:tc>
          <w:tcPr>
            <w:tcW w:w="2425" w:type="dxa"/>
            <w:vAlign w:val="center"/>
          </w:tcPr>
          <w:p w14:paraId="2249D583" w14:textId="77777777" w:rsidR="00D02CB6" w:rsidRDefault="00FC06E4" w:rsidP="00FA225F">
            <w:pPr>
              <w:pStyle w:val="NormalWeb"/>
              <w:spacing w:before="0" w:beforeAutospacing="0" w:after="0" w:afterAutospacing="0"/>
              <w:jc w:val="center"/>
              <w:rPr>
                <w:bCs w:val="0"/>
              </w:rPr>
            </w:pPr>
            <w:r w:rsidRPr="00B8548B">
              <w:rPr>
                <w:bCs w:val="0"/>
              </w:rPr>
              <w:t>ASTM D3512</w:t>
            </w:r>
          </w:p>
        </w:tc>
      </w:tr>
      <w:tr w:rsidR="00FC06E4" w:rsidRPr="00B8548B" w14:paraId="725737B4" w14:textId="77777777" w:rsidTr="00C860DE">
        <w:trPr>
          <w:trHeight w:val="503"/>
        </w:trPr>
        <w:tc>
          <w:tcPr>
            <w:tcW w:w="2797" w:type="dxa"/>
            <w:vAlign w:val="center"/>
          </w:tcPr>
          <w:p w14:paraId="20CFC05C" w14:textId="77777777" w:rsidR="00D02CB6" w:rsidRDefault="00FC06E4">
            <w:pPr>
              <w:pStyle w:val="NormalWeb"/>
              <w:spacing w:before="0" w:beforeAutospacing="0" w:after="0" w:afterAutospacing="0"/>
              <w:rPr>
                <w:bCs w:val="0"/>
              </w:rPr>
            </w:pPr>
            <w:r w:rsidRPr="00B8548B">
              <w:rPr>
                <w:bCs w:val="0"/>
              </w:rPr>
              <w:lastRenderedPageBreak/>
              <w:t xml:space="preserve">Air Permeability, </w:t>
            </w:r>
            <w:r>
              <w:rPr>
                <w:bCs w:val="0"/>
              </w:rPr>
              <w:t xml:space="preserve">cubic </w:t>
            </w:r>
            <w:r w:rsidRPr="00B8548B">
              <w:rPr>
                <w:bCs w:val="0"/>
              </w:rPr>
              <w:t>f</w:t>
            </w:r>
            <w:r>
              <w:rPr>
                <w:bCs w:val="0"/>
              </w:rPr>
              <w:t>ee</w:t>
            </w:r>
            <w:r w:rsidRPr="00B8548B">
              <w:rPr>
                <w:bCs w:val="0"/>
              </w:rPr>
              <w:t>t/</w:t>
            </w:r>
            <w:r>
              <w:rPr>
                <w:bCs w:val="0"/>
              </w:rPr>
              <w:t xml:space="preserve">square </w:t>
            </w:r>
            <w:r w:rsidRPr="00B8548B">
              <w:rPr>
                <w:bCs w:val="0"/>
              </w:rPr>
              <w:t>f</w:t>
            </w:r>
            <w:r>
              <w:rPr>
                <w:bCs w:val="0"/>
              </w:rPr>
              <w:t>ee</w:t>
            </w:r>
            <w:r w:rsidRPr="00B8548B">
              <w:rPr>
                <w:bCs w:val="0"/>
              </w:rPr>
              <w:t>t/min</w:t>
            </w:r>
            <w:r>
              <w:rPr>
                <w:bCs w:val="0"/>
              </w:rPr>
              <w:t>ute</w:t>
            </w:r>
          </w:p>
        </w:tc>
        <w:tc>
          <w:tcPr>
            <w:tcW w:w="2069" w:type="dxa"/>
            <w:vAlign w:val="center"/>
          </w:tcPr>
          <w:p w14:paraId="5D1352ED" w14:textId="77777777" w:rsidR="00D02CB6" w:rsidRDefault="00C42CC2">
            <w:pPr>
              <w:pStyle w:val="NormalWeb"/>
              <w:spacing w:before="0" w:beforeAutospacing="0" w:after="0" w:afterAutospacing="0"/>
              <w:jc w:val="center"/>
              <w:rPr>
                <w:bCs w:val="0"/>
              </w:rPr>
            </w:pPr>
            <w:r>
              <w:rPr>
                <w:bCs w:val="0"/>
              </w:rPr>
              <w:t>200</w:t>
            </w:r>
            <w:r w:rsidRPr="00B8548B">
              <w:rPr>
                <w:bCs w:val="0"/>
              </w:rPr>
              <w:t xml:space="preserve"> </w:t>
            </w:r>
            <w:r w:rsidR="00FC06E4" w:rsidRPr="00B8548B">
              <w:rPr>
                <w:bCs w:val="0"/>
              </w:rPr>
              <w:t>min</w:t>
            </w:r>
            <w:r w:rsidR="00FC06E4">
              <w:rPr>
                <w:bCs w:val="0"/>
              </w:rPr>
              <w:t>imum</w:t>
            </w:r>
          </w:p>
        </w:tc>
        <w:tc>
          <w:tcPr>
            <w:tcW w:w="2069" w:type="dxa"/>
            <w:vAlign w:val="center"/>
          </w:tcPr>
          <w:p w14:paraId="49612F34" w14:textId="77777777" w:rsidR="00D02CB6" w:rsidRDefault="008E6304">
            <w:pPr>
              <w:pStyle w:val="NormalWeb"/>
              <w:spacing w:before="0" w:beforeAutospacing="0" w:after="0" w:afterAutospacing="0"/>
              <w:jc w:val="center"/>
              <w:rPr>
                <w:bCs w:val="0"/>
              </w:rPr>
            </w:pPr>
            <w:r>
              <w:rPr>
                <w:bCs w:val="0"/>
              </w:rPr>
              <w:t>N/A</w:t>
            </w:r>
          </w:p>
        </w:tc>
        <w:tc>
          <w:tcPr>
            <w:tcW w:w="2425" w:type="dxa"/>
            <w:vAlign w:val="center"/>
          </w:tcPr>
          <w:p w14:paraId="305CC751" w14:textId="77777777" w:rsidR="00D02CB6" w:rsidRDefault="00FC06E4" w:rsidP="00FA225F">
            <w:pPr>
              <w:pStyle w:val="NormalWeb"/>
              <w:spacing w:before="0" w:beforeAutospacing="0" w:after="0" w:afterAutospacing="0"/>
              <w:jc w:val="center"/>
              <w:rPr>
                <w:bCs w:val="0"/>
              </w:rPr>
            </w:pPr>
            <w:r w:rsidRPr="00B8548B">
              <w:rPr>
                <w:bCs w:val="0"/>
              </w:rPr>
              <w:t>ASTM D737</w:t>
            </w:r>
          </w:p>
        </w:tc>
      </w:tr>
      <w:tr w:rsidR="00FC06E4" w:rsidRPr="00B8548B" w14:paraId="1DE125BD" w14:textId="77777777" w:rsidTr="00C860DE">
        <w:tc>
          <w:tcPr>
            <w:tcW w:w="2797" w:type="dxa"/>
          </w:tcPr>
          <w:p w14:paraId="1700E6F5" w14:textId="77777777" w:rsidR="00FC06E4" w:rsidRPr="00B8548B" w:rsidRDefault="00BA7C8B" w:rsidP="00B8548B">
            <w:pPr>
              <w:pStyle w:val="NormalWeb"/>
              <w:spacing w:before="0" w:beforeAutospacing="0" w:after="0" w:afterAutospacing="0"/>
              <w:rPr>
                <w:bCs w:val="0"/>
              </w:rPr>
            </w:pPr>
            <w:r>
              <w:rPr>
                <w:bCs w:val="0"/>
              </w:rPr>
              <w:t xml:space="preserve">Fabric </w:t>
            </w:r>
            <w:r w:rsidR="00FC06E4" w:rsidRPr="00B8548B">
              <w:rPr>
                <w:bCs w:val="0"/>
              </w:rPr>
              <w:t>Stretch</w:t>
            </w:r>
            <w:r w:rsidR="008335D9">
              <w:rPr>
                <w:bCs w:val="0"/>
              </w:rPr>
              <w:t xml:space="preserve"> (length)</w:t>
            </w:r>
            <w:r>
              <w:rPr>
                <w:bCs w:val="0"/>
              </w:rPr>
              <w:t xml:space="preserve"> </w:t>
            </w:r>
            <w:r w:rsidR="00FC06E4">
              <w:rPr>
                <w:bCs w:val="0"/>
              </w:rPr>
              <w:t>%</w:t>
            </w:r>
            <w:r w:rsidR="00FC06E4" w:rsidRPr="00B8548B">
              <w:rPr>
                <w:bCs w:val="0"/>
              </w:rPr>
              <w:t xml:space="preserve"> </w:t>
            </w:r>
          </w:p>
          <w:p w14:paraId="18A91481" w14:textId="77777777" w:rsidR="00FC06E4" w:rsidRDefault="00BA7C8B" w:rsidP="00BA7C8B">
            <w:pPr>
              <w:pStyle w:val="NormalWeb"/>
              <w:spacing w:before="0" w:beforeAutospacing="0" w:after="0" w:afterAutospacing="0"/>
              <w:rPr>
                <w:bCs w:val="0"/>
              </w:rPr>
            </w:pPr>
            <w:r>
              <w:rPr>
                <w:bCs w:val="0"/>
              </w:rPr>
              <w:t>Fabric Growth</w:t>
            </w:r>
            <w:r w:rsidR="00FC06E4">
              <w:rPr>
                <w:bCs w:val="0"/>
              </w:rPr>
              <w:t xml:space="preserve"> </w:t>
            </w:r>
            <w:r w:rsidR="008335D9">
              <w:rPr>
                <w:bCs w:val="0"/>
              </w:rPr>
              <w:t xml:space="preserve">(length) </w:t>
            </w:r>
            <w:r w:rsidR="00FC06E4">
              <w:rPr>
                <w:bCs w:val="0"/>
              </w:rPr>
              <w:t>%</w:t>
            </w:r>
            <w:r w:rsidR="00FC06E4" w:rsidRPr="00B8548B">
              <w:rPr>
                <w:bCs w:val="0"/>
              </w:rPr>
              <w:t xml:space="preserve"> </w:t>
            </w:r>
          </w:p>
        </w:tc>
        <w:tc>
          <w:tcPr>
            <w:tcW w:w="2069" w:type="dxa"/>
          </w:tcPr>
          <w:p w14:paraId="298467FD" w14:textId="77777777" w:rsidR="00266643" w:rsidRDefault="00FC06E4">
            <w:pPr>
              <w:pStyle w:val="NormalWeb"/>
              <w:spacing w:before="0" w:beforeAutospacing="0" w:after="0" w:afterAutospacing="0"/>
              <w:jc w:val="center"/>
              <w:rPr>
                <w:bCs w:val="0"/>
              </w:rPr>
            </w:pPr>
            <w:r w:rsidRPr="00B8548B">
              <w:rPr>
                <w:bCs w:val="0"/>
              </w:rPr>
              <w:t>30</w:t>
            </w:r>
            <w:r>
              <w:rPr>
                <w:bCs w:val="0"/>
              </w:rPr>
              <w:t xml:space="preserve"> minimum</w:t>
            </w:r>
          </w:p>
          <w:p w14:paraId="5796278E" w14:textId="77777777" w:rsidR="00266643" w:rsidRDefault="00FC06E4" w:rsidP="00BA7C8B">
            <w:pPr>
              <w:pStyle w:val="NormalWeb"/>
              <w:spacing w:before="0" w:beforeAutospacing="0" w:after="0" w:afterAutospacing="0"/>
              <w:jc w:val="center"/>
              <w:rPr>
                <w:bCs w:val="0"/>
              </w:rPr>
            </w:pPr>
            <w:r w:rsidRPr="00B8548B">
              <w:rPr>
                <w:bCs w:val="0"/>
              </w:rPr>
              <w:t xml:space="preserve">5 </w:t>
            </w:r>
            <w:r>
              <w:rPr>
                <w:bCs w:val="0"/>
              </w:rPr>
              <w:t>m</w:t>
            </w:r>
            <w:r w:rsidR="00BA7C8B">
              <w:rPr>
                <w:bCs w:val="0"/>
              </w:rPr>
              <w:t>aximum</w:t>
            </w:r>
          </w:p>
        </w:tc>
        <w:tc>
          <w:tcPr>
            <w:tcW w:w="2069" w:type="dxa"/>
          </w:tcPr>
          <w:p w14:paraId="367859D7" w14:textId="77777777" w:rsidR="00266643" w:rsidRDefault="008E6304">
            <w:pPr>
              <w:pStyle w:val="NormalWeb"/>
              <w:spacing w:before="0" w:beforeAutospacing="0" w:after="0" w:afterAutospacing="0"/>
              <w:jc w:val="center"/>
              <w:rPr>
                <w:bCs w:val="0"/>
              </w:rPr>
            </w:pPr>
            <w:r>
              <w:rPr>
                <w:bCs w:val="0"/>
              </w:rPr>
              <w:t>30 minimum</w:t>
            </w:r>
          </w:p>
          <w:p w14:paraId="421B4C1F" w14:textId="77777777" w:rsidR="00266643" w:rsidRDefault="008E6304" w:rsidP="00BA7C8B">
            <w:pPr>
              <w:pStyle w:val="NormalWeb"/>
              <w:spacing w:before="0" w:beforeAutospacing="0" w:after="0" w:afterAutospacing="0"/>
              <w:jc w:val="center"/>
              <w:rPr>
                <w:bCs w:val="0"/>
              </w:rPr>
            </w:pPr>
            <w:r>
              <w:rPr>
                <w:bCs w:val="0"/>
              </w:rPr>
              <w:t>5 m</w:t>
            </w:r>
            <w:r w:rsidR="00BA7C8B">
              <w:rPr>
                <w:bCs w:val="0"/>
              </w:rPr>
              <w:t>axi</w:t>
            </w:r>
            <w:r>
              <w:rPr>
                <w:bCs w:val="0"/>
              </w:rPr>
              <w:t>mum</w:t>
            </w:r>
          </w:p>
        </w:tc>
        <w:tc>
          <w:tcPr>
            <w:tcW w:w="2425" w:type="dxa"/>
          </w:tcPr>
          <w:p w14:paraId="2C4411E3" w14:textId="77777777" w:rsidR="00FC06E4" w:rsidRPr="00B8548B" w:rsidRDefault="00FC06E4" w:rsidP="00B8548B">
            <w:pPr>
              <w:pStyle w:val="NormalWeb"/>
              <w:spacing w:before="0" w:beforeAutospacing="0" w:after="0" w:afterAutospacing="0"/>
              <w:jc w:val="center"/>
              <w:rPr>
                <w:bCs w:val="0"/>
              </w:rPr>
            </w:pPr>
            <w:r w:rsidRPr="00B8548B">
              <w:rPr>
                <w:bCs w:val="0"/>
              </w:rPr>
              <w:t xml:space="preserve">ASTM D2594 </w:t>
            </w:r>
          </w:p>
          <w:p w14:paraId="4A6EF606" w14:textId="77777777" w:rsidR="00FC06E4" w:rsidRPr="00B8548B" w:rsidRDefault="00FC06E4" w:rsidP="00B8548B">
            <w:pPr>
              <w:pStyle w:val="NormalWeb"/>
              <w:spacing w:before="0" w:beforeAutospacing="0" w:after="0" w:afterAutospacing="0"/>
              <w:jc w:val="center"/>
              <w:rPr>
                <w:bCs w:val="0"/>
              </w:rPr>
            </w:pPr>
            <w:r w:rsidRPr="00B8548B">
              <w:rPr>
                <w:bCs w:val="0"/>
              </w:rPr>
              <w:t>(Loose Fit)</w:t>
            </w:r>
          </w:p>
        </w:tc>
      </w:tr>
      <w:tr w:rsidR="00FC06E4" w:rsidRPr="00B8548B" w14:paraId="7B91F12C" w14:textId="77777777" w:rsidTr="00C860DE">
        <w:trPr>
          <w:trHeight w:val="1223"/>
        </w:trPr>
        <w:tc>
          <w:tcPr>
            <w:tcW w:w="2797" w:type="dxa"/>
          </w:tcPr>
          <w:p w14:paraId="61718A2A" w14:textId="77777777" w:rsidR="00AB47BF" w:rsidRDefault="00FC06E4" w:rsidP="00F67DF6">
            <w:pPr>
              <w:pStyle w:val="NormalWeb"/>
              <w:spacing w:before="0" w:beforeAutospacing="0" w:after="0" w:afterAutospacing="0"/>
              <w:rPr>
                <w:bCs w:val="0"/>
              </w:rPr>
            </w:pPr>
            <w:r w:rsidRPr="00B8548B">
              <w:rPr>
                <w:bCs w:val="0"/>
              </w:rPr>
              <w:t xml:space="preserve">Water sorption and wicking </w:t>
            </w:r>
          </w:p>
          <w:p w14:paraId="5BCE6A89" w14:textId="77777777" w:rsidR="00470852" w:rsidRDefault="00FC06E4" w:rsidP="00F67DF6">
            <w:pPr>
              <w:pStyle w:val="NormalWeb"/>
              <w:spacing w:before="0" w:beforeAutospacing="0" w:after="0" w:afterAutospacing="0"/>
              <w:rPr>
                <w:bCs w:val="0"/>
              </w:rPr>
            </w:pPr>
            <w:r>
              <w:rPr>
                <w:bCs w:val="0"/>
              </w:rPr>
              <w:t xml:space="preserve">   </w:t>
            </w:r>
            <w:r w:rsidRPr="00B8548B">
              <w:rPr>
                <w:bCs w:val="0"/>
              </w:rPr>
              <w:t>Back</w:t>
            </w:r>
            <w:r>
              <w:rPr>
                <w:bCs w:val="0"/>
              </w:rPr>
              <w:t xml:space="preserve"> (w</w:t>
            </w:r>
            <w:r w:rsidRPr="00B8548B">
              <w:rPr>
                <w:bCs w:val="0"/>
              </w:rPr>
              <w:t>ater sorption</w:t>
            </w:r>
            <w:r>
              <w:rPr>
                <w:bCs w:val="0"/>
              </w:rPr>
              <w:t>)</w:t>
            </w:r>
          </w:p>
          <w:p w14:paraId="18D9FE96" w14:textId="77777777" w:rsidR="00D02CB6" w:rsidRDefault="00FC06E4">
            <w:pPr>
              <w:pStyle w:val="NormalWeb"/>
              <w:spacing w:before="0" w:beforeAutospacing="0" w:after="0" w:afterAutospacing="0"/>
              <w:ind w:left="360" w:hanging="360"/>
              <w:rPr>
                <w:bCs w:val="0"/>
              </w:rPr>
            </w:pPr>
            <w:r>
              <w:rPr>
                <w:bCs w:val="0"/>
              </w:rPr>
              <w:t xml:space="preserve">   </w:t>
            </w:r>
            <w:r w:rsidRPr="00B8548B">
              <w:rPr>
                <w:bCs w:val="0"/>
              </w:rPr>
              <w:t>Face</w:t>
            </w:r>
            <w:r>
              <w:rPr>
                <w:bCs w:val="0"/>
              </w:rPr>
              <w:t xml:space="preserve">  (wicking)</w:t>
            </w:r>
            <w:r w:rsidRPr="00B8548B">
              <w:rPr>
                <w:bCs w:val="0"/>
              </w:rPr>
              <w:t xml:space="preserve"> </w:t>
            </w:r>
            <w:r>
              <w:rPr>
                <w:bCs w:val="0"/>
              </w:rPr>
              <w:t>Inches/10 second</w:t>
            </w:r>
          </w:p>
        </w:tc>
        <w:tc>
          <w:tcPr>
            <w:tcW w:w="2069" w:type="dxa"/>
          </w:tcPr>
          <w:p w14:paraId="7E087AC8" w14:textId="77777777" w:rsidR="00266643" w:rsidRDefault="00266643">
            <w:pPr>
              <w:pStyle w:val="NormalWeb"/>
              <w:spacing w:before="0" w:beforeAutospacing="0" w:after="0" w:afterAutospacing="0"/>
              <w:jc w:val="center"/>
              <w:rPr>
                <w:bCs w:val="0"/>
              </w:rPr>
            </w:pPr>
          </w:p>
          <w:p w14:paraId="265B5700" w14:textId="77777777" w:rsidR="00AB47BF" w:rsidRDefault="00AB47BF">
            <w:pPr>
              <w:pStyle w:val="NormalWeb"/>
              <w:spacing w:before="0" w:beforeAutospacing="0" w:after="0" w:afterAutospacing="0"/>
              <w:jc w:val="center"/>
              <w:rPr>
                <w:bCs w:val="0"/>
              </w:rPr>
            </w:pPr>
          </w:p>
          <w:p w14:paraId="192556B8" w14:textId="77777777" w:rsidR="00266643" w:rsidRDefault="00FC06E4">
            <w:pPr>
              <w:pStyle w:val="NormalWeb"/>
              <w:spacing w:before="0" w:beforeAutospacing="0" w:after="0" w:afterAutospacing="0"/>
              <w:jc w:val="center"/>
              <w:rPr>
                <w:bCs w:val="0"/>
              </w:rPr>
            </w:pPr>
            <w:r>
              <w:rPr>
                <w:bCs w:val="0"/>
              </w:rPr>
              <w:t>&lt; 5 seconds</w:t>
            </w:r>
          </w:p>
          <w:p w14:paraId="487CA1C4" w14:textId="77777777" w:rsidR="00266643" w:rsidRDefault="00FC06E4">
            <w:pPr>
              <w:pStyle w:val="NormalWeb"/>
              <w:spacing w:before="0" w:beforeAutospacing="0" w:after="0" w:afterAutospacing="0"/>
              <w:jc w:val="center"/>
              <w:rPr>
                <w:bCs w:val="0"/>
              </w:rPr>
            </w:pPr>
            <w:r w:rsidRPr="00B8548B">
              <w:rPr>
                <w:bCs w:val="0"/>
              </w:rPr>
              <w:t>0.</w:t>
            </w:r>
            <w:r>
              <w:rPr>
                <w:bCs w:val="0"/>
              </w:rPr>
              <w:t>4”/10 seconds minimum</w:t>
            </w:r>
          </w:p>
        </w:tc>
        <w:tc>
          <w:tcPr>
            <w:tcW w:w="2069" w:type="dxa"/>
            <w:vAlign w:val="center"/>
          </w:tcPr>
          <w:p w14:paraId="7056BCA2" w14:textId="77777777" w:rsidR="00D02CB6" w:rsidRDefault="008E6304">
            <w:pPr>
              <w:pStyle w:val="NormalWeb"/>
              <w:spacing w:before="0" w:beforeAutospacing="0" w:after="0" w:afterAutospacing="0"/>
              <w:jc w:val="center"/>
              <w:rPr>
                <w:bCs w:val="0"/>
              </w:rPr>
            </w:pPr>
            <w:r>
              <w:rPr>
                <w:bCs w:val="0"/>
              </w:rPr>
              <w:t>N/A</w:t>
            </w:r>
          </w:p>
        </w:tc>
        <w:tc>
          <w:tcPr>
            <w:tcW w:w="2425" w:type="dxa"/>
          </w:tcPr>
          <w:p w14:paraId="4A8F8A49" w14:textId="77777777" w:rsidR="00FC06E4" w:rsidRPr="00B8548B" w:rsidRDefault="00FC06E4" w:rsidP="00B8548B">
            <w:pPr>
              <w:pStyle w:val="NormalWeb"/>
              <w:spacing w:before="0" w:beforeAutospacing="0" w:after="0" w:afterAutospacing="0"/>
              <w:rPr>
                <w:bCs w:val="0"/>
              </w:rPr>
            </w:pPr>
          </w:p>
          <w:p w14:paraId="7FB90109" w14:textId="77777777" w:rsidR="00AB47BF" w:rsidRDefault="00AB47BF" w:rsidP="00052892">
            <w:pPr>
              <w:pStyle w:val="NormalWeb"/>
              <w:spacing w:before="0" w:beforeAutospacing="0" w:after="0" w:afterAutospacing="0"/>
              <w:jc w:val="center"/>
              <w:rPr>
                <w:bCs w:val="0"/>
              </w:rPr>
            </w:pPr>
          </w:p>
          <w:p w14:paraId="7769B366" w14:textId="77777777" w:rsidR="00FC06E4" w:rsidRDefault="00FC06E4" w:rsidP="00052892">
            <w:pPr>
              <w:pStyle w:val="NormalWeb"/>
              <w:spacing w:before="0" w:beforeAutospacing="0" w:after="0" w:afterAutospacing="0"/>
              <w:jc w:val="center"/>
              <w:rPr>
                <w:bCs w:val="0"/>
              </w:rPr>
            </w:pPr>
            <w:r>
              <w:rPr>
                <w:bCs w:val="0"/>
              </w:rPr>
              <w:t>See 4.</w:t>
            </w:r>
            <w:r w:rsidR="002076AD">
              <w:rPr>
                <w:bCs w:val="0"/>
              </w:rPr>
              <w:t>4</w:t>
            </w:r>
            <w:r>
              <w:rPr>
                <w:bCs w:val="0"/>
              </w:rPr>
              <w:t>.3.1</w:t>
            </w:r>
            <w:r w:rsidR="002076AD">
              <w:rPr>
                <w:bCs w:val="0"/>
              </w:rPr>
              <w:t>.</w:t>
            </w:r>
            <w:r w:rsidR="002C643E">
              <w:rPr>
                <w:bCs w:val="0"/>
              </w:rPr>
              <w:t>3</w:t>
            </w:r>
          </w:p>
          <w:p w14:paraId="2D143715" w14:textId="77777777" w:rsidR="003D369D" w:rsidRDefault="00FC06E4">
            <w:pPr>
              <w:pStyle w:val="NormalWeb"/>
              <w:spacing w:before="0" w:beforeAutospacing="0" w:after="0" w:afterAutospacing="0"/>
              <w:jc w:val="center"/>
              <w:rPr>
                <w:bCs w:val="0"/>
              </w:rPr>
            </w:pPr>
            <w:r>
              <w:rPr>
                <w:bCs w:val="0"/>
              </w:rPr>
              <w:t>See</w:t>
            </w:r>
            <w:r w:rsidR="00B82F89">
              <w:rPr>
                <w:bCs w:val="0"/>
              </w:rPr>
              <w:t xml:space="preserve"> </w:t>
            </w:r>
            <w:r w:rsidR="002076AD">
              <w:rPr>
                <w:bCs w:val="0"/>
              </w:rPr>
              <w:t>4.4.3.1.</w:t>
            </w:r>
            <w:r w:rsidR="002C643E">
              <w:rPr>
                <w:bCs w:val="0"/>
              </w:rPr>
              <w:t>2</w:t>
            </w:r>
            <w:r w:rsidR="00B82F89">
              <w:rPr>
                <w:bCs w:val="0"/>
              </w:rPr>
              <w:t xml:space="preserve"> </w:t>
            </w:r>
          </w:p>
        </w:tc>
      </w:tr>
      <w:tr w:rsidR="00FC06E4" w:rsidRPr="00B8548B" w14:paraId="2216EDD9" w14:textId="77777777" w:rsidTr="00C860DE">
        <w:trPr>
          <w:trHeight w:val="503"/>
        </w:trPr>
        <w:tc>
          <w:tcPr>
            <w:tcW w:w="2797" w:type="dxa"/>
            <w:vAlign w:val="center"/>
          </w:tcPr>
          <w:p w14:paraId="28DE2F4E" w14:textId="77777777" w:rsidR="00D02CB6" w:rsidRDefault="00FC06E4">
            <w:pPr>
              <w:pStyle w:val="NormalWeb"/>
              <w:spacing w:before="0" w:beforeAutospacing="0" w:after="0" w:afterAutospacing="0"/>
              <w:rPr>
                <w:bCs w:val="0"/>
              </w:rPr>
            </w:pPr>
            <w:r w:rsidRPr="00B8548B">
              <w:rPr>
                <w:bCs w:val="0"/>
              </w:rPr>
              <w:t>MVTR, g</w:t>
            </w:r>
            <w:r w:rsidR="002076AD">
              <w:rPr>
                <w:bCs w:val="0"/>
              </w:rPr>
              <w:t>ram</w:t>
            </w:r>
            <w:r w:rsidRPr="00B8548B">
              <w:rPr>
                <w:bCs w:val="0"/>
              </w:rPr>
              <w:t>/</w:t>
            </w:r>
            <w:r>
              <w:rPr>
                <w:bCs w:val="0"/>
              </w:rPr>
              <w:t xml:space="preserve">square </w:t>
            </w:r>
            <w:r w:rsidRPr="00B8548B">
              <w:rPr>
                <w:bCs w:val="0"/>
              </w:rPr>
              <w:t>m</w:t>
            </w:r>
            <w:r>
              <w:rPr>
                <w:bCs w:val="0"/>
              </w:rPr>
              <w:t>eter</w:t>
            </w:r>
            <w:r w:rsidRPr="00B8548B">
              <w:rPr>
                <w:bCs w:val="0"/>
              </w:rPr>
              <w:t>/24 h</w:t>
            </w:r>
            <w:r>
              <w:rPr>
                <w:bCs w:val="0"/>
              </w:rPr>
              <w:t>ou</w:t>
            </w:r>
            <w:r w:rsidRPr="00B8548B">
              <w:rPr>
                <w:bCs w:val="0"/>
              </w:rPr>
              <w:t>rs</w:t>
            </w:r>
          </w:p>
        </w:tc>
        <w:tc>
          <w:tcPr>
            <w:tcW w:w="2069" w:type="dxa"/>
            <w:vAlign w:val="center"/>
          </w:tcPr>
          <w:p w14:paraId="6EC982CC" w14:textId="77777777" w:rsidR="00D02CB6" w:rsidRDefault="00FC06E4">
            <w:pPr>
              <w:pStyle w:val="NormalWeb"/>
              <w:spacing w:before="0" w:beforeAutospacing="0" w:after="0" w:afterAutospacing="0"/>
              <w:jc w:val="center"/>
              <w:rPr>
                <w:bCs w:val="0"/>
              </w:rPr>
            </w:pPr>
            <w:r>
              <w:rPr>
                <w:bCs w:val="0"/>
              </w:rPr>
              <w:t>14</w:t>
            </w:r>
            <w:r w:rsidRPr="00B8548B">
              <w:rPr>
                <w:bCs w:val="0"/>
              </w:rPr>
              <w:t>00 min</w:t>
            </w:r>
            <w:r>
              <w:rPr>
                <w:bCs w:val="0"/>
              </w:rPr>
              <w:t>imum</w:t>
            </w:r>
          </w:p>
        </w:tc>
        <w:tc>
          <w:tcPr>
            <w:tcW w:w="2069" w:type="dxa"/>
            <w:vAlign w:val="center"/>
          </w:tcPr>
          <w:p w14:paraId="43ABC68B" w14:textId="77777777" w:rsidR="00D02CB6" w:rsidRDefault="008E6304">
            <w:pPr>
              <w:pStyle w:val="NormalWeb"/>
              <w:spacing w:before="0" w:beforeAutospacing="0" w:after="0" w:afterAutospacing="0"/>
              <w:jc w:val="center"/>
              <w:rPr>
                <w:bCs w:val="0"/>
              </w:rPr>
            </w:pPr>
            <w:r>
              <w:rPr>
                <w:bCs w:val="0"/>
              </w:rPr>
              <w:t>N/A</w:t>
            </w:r>
          </w:p>
        </w:tc>
        <w:tc>
          <w:tcPr>
            <w:tcW w:w="2425" w:type="dxa"/>
            <w:vAlign w:val="center"/>
          </w:tcPr>
          <w:p w14:paraId="2FEC94D8" w14:textId="77777777" w:rsidR="00D02CB6" w:rsidRDefault="00FC06E4" w:rsidP="00FA225F">
            <w:pPr>
              <w:pStyle w:val="NormalWeb"/>
              <w:spacing w:before="0" w:beforeAutospacing="0" w:after="0" w:afterAutospacing="0"/>
              <w:jc w:val="center"/>
              <w:rPr>
                <w:bCs w:val="0"/>
              </w:rPr>
            </w:pPr>
            <w:r w:rsidRPr="00B8548B">
              <w:rPr>
                <w:bCs w:val="0"/>
              </w:rPr>
              <w:t>ASTM E96</w:t>
            </w:r>
            <w:r w:rsidR="008335D9">
              <w:rPr>
                <w:bCs w:val="0"/>
              </w:rPr>
              <w:t xml:space="preserve">  </w:t>
            </w:r>
            <w:r w:rsidR="008335D9">
              <w:rPr>
                <w:bCs w:val="0"/>
                <w:u w:val="single"/>
              </w:rPr>
              <w:t>1</w:t>
            </w:r>
            <w:r w:rsidR="008335D9">
              <w:rPr>
                <w:bCs w:val="0"/>
              </w:rPr>
              <w:t>/</w:t>
            </w:r>
          </w:p>
        </w:tc>
      </w:tr>
      <w:tr w:rsidR="00FC06E4" w:rsidRPr="00B8548B" w14:paraId="5352F4FF" w14:textId="77777777" w:rsidTr="00C860DE">
        <w:trPr>
          <w:trHeight w:val="503"/>
        </w:trPr>
        <w:tc>
          <w:tcPr>
            <w:tcW w:w="2797" w:type="dxa"/>
          </w:tcPr>
          <w:p w14:paraId="64AF6D54" w14:textId="77777777" w:rsidR="00FC06E4" w:rsidRDefault="00FC06E4" w:rsidP="00B8548B">
            <w:pPr>
              <w:pStyle w:val="NormalWeb"/>
              <w:spacing w:before="0" w:beforeAutospacing="0" w:after="0" w:afterAutospacing="0"/>
              <w:rPr>
                <w:bCs w:val="0"/>
              </w:rPr>
            </w:pPr>
            <w:r>
              <w:rPr>
                <w:bCs w:val="0"/>
              </w:rPr>
              <w:t>Moisture Wicking, inches</w:t>
            </w:r>
          </w:p>
          <w:p w14:paraId="39022501" w14:textId="77777777" w:rsidR="00FC06E4" w:rsidRDefault="00FC06E4" w:rsidP="00B8548B">
            <w:pPr>
              <w:pStyle w:val="NormalWeb"/>
              <w:spacing w:before="0" w:beforeAutospacing="0" w:after="0" w:afterAutospacing="0"/>
              <w:rPr>
                <w:bCs w:val="0"/>
              </w:rPr>
            </w:pPr>
            <w:r>
              <w:rPr>
                <w:bCs w:val="0"/>
              </w:rPr>
              <w:t xml:space="preserve">   Wales</w:t>
            </w:r>
          </w:p>
          <w:p w14:paraId="22526A03" w14:textId="77777777" w:rsidR="00FC06E4" w:rsidRPr="00B8548B" w:rsidRDefault="00FC06E4" w:rsidP="00B8548B">
            <w:pPr>
              <w:pStyle w:val="NormalWeb"/>
              <w:spacing w:before="0" w:beforeAutospacing="0" w:after="0" w:afterAutospacing="0"/>
              <w:rPr>
                <w:bCs w:val="0"/>
              </w:rPr>
            </w:pPr>
            <w:r>
              <w:rPr>
                <w:bCs w:val="0"/>
              </w:rPr>
              <w:t xml:space="preserve">   Courses</w:t>
            </w:r>
          </w:p>
        </w:tc>
        <w:tc>
          <w:tcPr>
            <w:tcW w:w="2069" w:type="dxa"/>
          </w:tcPr>
          <w:p w14:paraId="4EB9B5FA" w14:textId="77777777" w:rsidR="00266643" w:rsidRDefault="00266643">
            <w:pPr>
              <w:pStyle w:val="NormalWeb"/>
              <w:spacing w:before="0" w:beforeAutospacing="0" w:after="0" w:afterAutospacing="0"/>
              <w:jc w:val="center"/>
              <w:rPr>
                <w:bCs w:val="0"/>
              </w:rPr>
            </w:pPr>
          </w:p>
          <w:p w14:paraId="45871D33" w14:textId="77777777" w:rsidR="00266643" w:rsidRDefault="00FC06E4">
            <w:pPr>
              <w:pStyle w:val="NormalWeb"/>
              <w:spacing w:before="0" w:beforeAutospacing="0" w:after="0" w:afterAutospacing="0"/>
              <w:jc w:val="center"/>
              <w:rPr>
                <w:bCs w:val="0"/>
              </w:rPr>
            </w:pPr>
            <w:r>
              <w:rPr>
                <w:bCs w:val="0"/>
              </w:rPr>
              <w:t>6” in 35 min.</w:t>
            </w:r>
          </w:p>
          <w:p w14:paraId="6B77FE26" w14:textId="77777777" w:rsidR="00266643" w:rsidRDefault="00FC06E4">
            <w:pPr>
              <w:pStyle w:val="NormalWeb"/>
              <w:spacing w:before="0" w:beforeAutospacing="0" w:after="0" w:afterAutospacing="0"/>
              <w:jc w:val="center"/>
              <w:rPr>
                <w:bCs w:val="0"/>
              </w:rPr>
            </w:pPr>
            <w:r>
              <w:rPr>
                <w:bCs w:val="0"/>
              </w:rPr>
              <w:t>6” in 35 min.</w:t>
            </w:r>
          </w:p>
        </w:tc>
        <w:tc>
          <w:tcPr>
            <w:tcW w:w="2069" w:type="dxa"/>
          </w:tcPr>
          <w:p w14:paraId="755DE2B9" w14:textId="77777777" w:rsidR="00266643" w:rsidRDefault="00266643">
            <w:pPr>
              <w:pStyle w:val="NormalWeb"/>
              <w:spacing w:before="0" w:beforeAutospacing="0" w:after="0" w:afterAutospacing="0"/>
              <w:jc w:val="center"/>
              <w:rPr>
                <w:bCs w:val="0"/>
              </w:rPr>
            </w:pPr>
          </w:p>
          <w:p w14:paraId="2DCFDB34" w14:textId="77777777" w:rsidR="00266643" w:rsidRDefault="008E6304">
            <w:pPr>
              <w:pStyle w:val="NormalWeb"/>
              <w:spacing w:before="0" w:beforeAutospacing="0" w:after="0" w:afterAutospacing="0"/>
              <w:jc w:val="center"/>
              <w:rPr>
                <w:bCs w:val="0"/>
              </w:rPr>
            </w:pPr>
            <w:r>
              <w:rPr>
                <w:bCs w:val="0"/>
              </w:rPr>
              <w:t>6” in 35 min.</w:t>
            </w:r>
          </w:p>
          <w:p w14:paraId="1A192772" w14:textId="77777777" w:rsidR="00266643" w:rsidRDefault="008E6304">
            <w:pPr>
              <w:pStyle w:val="NormalWeb"/>
              <w:spacing w:before="0" w:beforeAutospacing="0" w:after="0" w:afterAutospacing="0"/>
              <w:jc w:val="center"/>
              <w:rPr>
                <w:bCs w:val="0"/>
              </w:rPr>
            </w:pPr>
            <w:r>
              <w:rPr>
                <w:bCs w:val="0"/>
              </w:rPr>
              <w:t>6” in 35 min</w:t>
            </w:r>
          </w:p>
        </w:tc>
        <w:tc>
          <w:tcPr>
            <w:tcW w:w="2425" w:type="dxa"/>
          </w:tcPr>
          <w:p w14:paraId="520AF3D0" w14:textId="77777777" w:rsidR="00FC06E4" w:rsidRDefault="00FC06E4" w:rsidP="00B8548B">
            <w:pPr>
              <w:pStyle w:val="NormalWeb"/>
              <w:spacing w:before="0" w:beforeAutospacing="0" w:after="0" w:afterAutospacing="0"/>
              <w:jc w:val="center"/>
              <w:rPr>
                <w:bCs w:val="0"/>
              </w:rPr>
            </w:pPr>
          </w:p>
          <w:p w14:paraId="093863A2" w14:textId="77777777" w:rsidR="00FC06E4" w:rsidRPr="00B8548B" w:rsidRDefault="00FC06E4" w:rsidP="002076AD">
            <w:pPr>
              <w:pStyle w:val="NormalWeb"/>
              <w:spacing w:before="0" w:beforeAutospacing="0" w:after="0" w:afterAutospacing="0"/>
              <w:jc w:val="center"/>
              <w:rPr>
                <w:bCs w:val="0"/>
              </w:rPr>
            </w:pPr>
            <w:r>
              <w:rPr>
                <w:bCs w:val="0"/>
              </w:rPr>
              <w:t>See 4.</w:t>
            </w:r>
            <w:r w:rsidR="002076AD">
              <w:rPr>
                <w:bCs w:val="0"/>
              </w:rPr>
              <w:t>4</w:t>
            </w:r>
            <w:r>
              <w:rPr>
                <w:bCs w:val="0"/>
              </w:rPr>
              <w:t>.3.2</w:t>
            </w:r>
          </w:p>
        </w:tc>
      </w:tr>
      <w:tr w:rsidR="00FC06E4" w:rsidRPr="00B8548B" w14:paraId="2109DE30" w14:textId="77777777" w:rsidTr="00C860DE">
        <w:trPr>
          <w:trHeight w:val="341"/>
        </w:trPr>
        <w:tc>
          <w:tcPr>
            <w:tcW w:w="2797" w:type="dxa"/>
            <w:vAlign w:val="center"/>
          </w:tcPr>
          <w:p w14:paraId="308DCEDA" w14:textId="77777777" w:rsidR="00D02CB6" w:rsidRDefault="00FC06E4">
            <w:pPr>
              <w:pStyle w:val="NormalWeb"/>
              <w:spacing w:before="0" w:beforeAutospacing="0" w:after="0" w:afterAutospacing="0"/>
              <w:rPr>
                <w:bCs w:val="0"/>
              </w:rPr>
            </w:pPr>
            <w:r>
              <w:rPr>
                <w:bCs w:val="0"/>
              </w:rPr>
              <w:t>Drying time, minutes</w:t>
            </w:r>
          </w:p>
        </w:tc>
        <w:tc>
          <w:tcPr>
            <w:tcW w:w="2069" w:type="dxa"/>
            <w:vAlign w:val="center"/>
          </w:tcPr>
          <w:p w14:paraId="4B455078" w14:textId="77777777" w:rsidR="00D02CB6" w:rsidRDefault="00FC06E4">
            <w:pPr>
              <w:pStyle w:val="NormalWeb"/>
              <w:spacing w:before="0" w:beforeAutospacing="0" w:after="0" w:afterAutospacing="0"/>
              <w:jc w:val="center"/>
              <w:rPr>
                <w:bCs w:val="0"/>
              </w:rPr>
            </w:pPr>
            <w:r>
              <w:rPr>
                <w:bCs w:val="0"/>
              </w:rPr>
              <w:t xml:space="preserve">45 </w:t>
            </w:r>
            <w:r w:rsidR="008E6304">
              <w:rPr>
                <w:bCs w:val="0"/>
              </w:rPr>
              <w:t>maximum</w:t>
            </w:r>
          </w:p>
        </w:tc>
        <w:tc>
          <w:tcPr>
            <w:tcW w:w="2069" w:type="dxa"/>
            <w:vAlign w:val="center"/>
          </w:tcPr>
          <w:p w14:paraId="3D2CEC2D" w14:textId="77777777" w:rsidR="00D02CB6" w:rsidRDefault="008E6304">
            <w:pPr>
              <w:pStyle w:val="NormalWeb"/>
              <w:spacing w:before="0" w:beforeAutospacing="0" w:after="0" w:afterAutospacing="0"/>
              <w:jc w:val="center"/>
              <w:rPr>
                <w:bCs w:val="0"/>
              </w:rPr>
            </w:pPr>
            <w:r>
              <w:rPr>
                <w:bCs w:val="0"/>
              </w:rPr>
              <w:t>45 maximum</w:t>
            </w:r>
          </w:p>
        </w:tc>
        <w:tc>
          <w:tcPr>
            <w:tcW w:w="2425" w:type="dxa"/>
            <w:vAlign w:val="center"/>
          </w:tcPr>
          <w:p w14:paraId="7F6D595A" w14:textId="77777777" w:rsidR="00D02CB6" w:rsidRDefault="00FC06E4">
            <w:pPr>
              <w:pStyle w:val="NormalWeb"/>
              <w:spacing w:before="0" w:beforeAutospacing="0" w:after="0" w:afterAutospacing="0"/>
              <w:jc w:val="center"/>
              <w:rPr>
                <w:bCs w:val="0"/>
              </w:rPr>
            </w:pPr>
            <w:r>
              <w:rPr>
                <w:bCs w:val="0"/>
              </w:rPr>
              <w:t>See 4.</w:t>
            </w:r>
            <w:r w:rsidR="002076AD">
              <w:rPr>
                <w:bCs w:val="0"/>
              </w:rPr>
              <w:t>4</w:t>
            </w:r>
            <w:r>
              <w:rPr>
                <w:bCs w:val="0"/>
              </w:rPr>
              <w:t>.3.</w:t>
            </w:r>
            <w:r w:rsidR="002076AD">
              <w:rPr>
                <w:bCs w:val="0"/>
              </w:rPr>
              <w:t>3</w:t>
            </w:r>
          </w:p>
        </w:tc>
      </w:tr>
      <w:tr w:rsidR="00FC06E4" w:rsidRPr="00B8548B" w14:paraId="51BE5F9C" w14:textId="77777777" w:rsidTr="00C860DE">
        <w:trPr>
          <w:trHeight w:val="503"/>
        </w:trPr>
        <w:tc>
          <w:tcPr>
            <w:tcW w:w="2797" w:type="dxa"/>
          </w:tcPr>
          <w:p w14:paraId="129DA118" w14:textId="77777777" w:rsidR="00FC06E4" w:rsidRDefault="00FC06E4" w:rsidP="00B8548B">
            <w:pPr>
              <w:pStyle w:val="NormalWeb"/>
              <w:spacing w:before="0" w:beforeAutospacing="0" w:after="0" w:afterAutospacing="0"/>
              <w:rPr>
                <w:bCs w:val="0"/>
              </w:rPr>
            </w:pPr>
            <w:r>
              <w:rPr>
                <w:bCs w:val="0"/>
              </w:rPr>
              <w:t>Vertical Flame – initial (maximum)</w:t>
            </w:r>
          </w:p>
          <w:p w14:paraId="4439DE66" w14:textId="77777777" w:rsidR="00FC06E4" w:rsidRDefault="00FC06E4" w:rsidP="00B8548B">
            <w:pPr>
              <w:pStyle w:val="NormalWeb"/>
              <w:spacing w:before="0" w:beforeAutospacing="0" w:after="0" w:afterAutospacing="0"/>
              <w:rPr>
                <w:bCs w:val="0"/>
              </w:rPr>
            </w:pPr>
            <w:r>
              <w:rPr>
                <w:bCs w:val="0"/>
              </w:rPr>
              <w:t xml:space="preserve">   Wales</w:t>
            </w:r>
            <w:r w:rsidR="008335D9">
              <w:rPr>
                <w:bCs w:val="0"/>
              </w:rPr>
              <w:t xml:space="preserve"> and Course</w:t>
            </w:r>
            <w:r w:rsidR="00745216">
              <w:rPr>
                <w:bCs w:val="0"/>
              </w:rPr>
              <w:t>s</w:t>
            </w:r>
          </w:p>
          <w:p w14:paraId="7B15D03C" w14:textId="77777777" w:rsidR="00FC06E4" w:rsidRDefault="00FC06E4" w:rsidP="00B8548B">
            <w:pPr>
              <w:pStyle w:val="NormalWeb"/>
              <w:spacing w:before="0" w:beforeAutospacing="0" w:after="0" w:afterAutospacing="0"/>
              <w:rPr>
                <w:bCs w:val="0"/>
              </w:rPr>
            </w:pPr>
            <w:r>
              <w:rPr>
                <w:bCs w:val="0"/>
              </w:rPr>
              <w:t xml:space="preserve">      After flame, seconds</w:t>
            </w:r>
          </w:p>
          <w:p w14:paraId="0EE27E31" w14:textId="77777777" w:rsidR="00FC06E4" w:rsidRDefault="00FC06E4" w:rsidP="00B8548B">
            <w:pPr>
              <w:pStyle w:val="NormalWeb"/>
              <w:spacing w:before="0" w:beforeAutospacing="0" w:after="0" w:afterAutospacing="0"/>
              <w:rPr>
                <w:bCs w:val="0"/>
              </w:rPr>
            </w:pPr>
            <w:r>
              <w:rPr>
                <w:bCs w:val="0"/>
              </w:rPr>
              <w:t xml:space="preserve">      After glow, seconds</w:t>
            </w:r>
          </w:p>
          <w:p w14:paraId="220FE2F6" w14:textId="77777777" w:rsidR="00FC06E4" w:rsidRDefault="00FC06E4" w:rsidP="00B8548B">
            <w:pPr>
              <w:pStyle w:val="NormalWeb"/>
              <w:spacing w:before="0" w:beforeAutospacing="0" w:after="0" w:afterAutospacing="0"/>
              <w:rPr>
                <w:bCs w:val="0"/>
              </w:rPr>
            </w:pPr>
            <w:r>
              <w:rPr>
                <w:bCs w:val="0"/>
              </w:rPr>
              <w:t xml:space="preserve">      Char length, inches</w:t>
            </w:r>
          </w:p>
          <w:p w14:paraId="5682C3F1" w14:textId="77777777" w:rsidR="00FC06E4" w:rsidRDefault="008335D9">
            <w:pPr>
              <w:pStyle w:val="NormalWeb"/>
              <w:spacing w:before="0" w:beforeAutospacing="0" w:after="0" w:afterAutospacing="0"/>
              <w:rPr>
                <w:bCs w:val="0"/>
              </w:rPr>
            </w:pPr>
            <w:r>
              <w:rPr>
                <w:bCs w:val="0"/>
              </w:rPr>
              <w:t xml:space="preserve">      Melt/Drip</w:t>
            </w:r>
          </w:p>
        </w:tc>
        <w:tc>
          <w:tcPr>
            <w:tcW w:w="2069" w:type="dxa"/>
          </w:tcPr>
          <w:p w14:paraId="71A3E6D0" w14:textId="77777777" w:rsidR="00266643" w:rsidRDefault="00266643">
            <w:pPr>
              <w:pStyle w:val="NormalWeb"/>
              <w:spacing w:before="0" w:beforeAutospacing="0" w:after="0" w:afterAutospacing="0"/>
              <w:jc w:val="center"/>
              <w:rPr>
                <w:bCs w:val="0"/>
              </w:rPr>
            </w:pPr>
          </w:p>
          <w:p w14:paraId="37DAB9D7" w14:textId="77777777" w:rsidR="00745216" w:rsidRDefault="00745216">
            <w:pPr>
              <w:pStyle w:val="NormalWeb"/>
              <w:spacing w:before="0" w:beforeAutospacing="0" w:after="0" w:afterAutospacing="0"/>
              <w:jc w:val="center"/>
              <w:rPr>
                <w:bCs w:val="0"/>
              </w:rPr>
            </w:pPr>
          </w:p>
          <w:p w14:paraId="5D1845BF" w14:textId="77777777" w:rsidR="00266643" w:rsidRDefault="00266643">
            <w:pPr>
              <w:pStyle w:val="NormalWeb"/>
              <w:spacing w:before="0" w:beforeAutospacing="0" w:after="0" w:afterAutospacing="0"/>
              <w:jc w:val="center"/>
              <w:rPr>
                <w:bCs w:val="0"/>
              </w:rPr>
            </w:pPr>
          </w:p>
          <w:p w14:paraId="073885A9" w14:textId="77777777" w:rsidR="00266643" w:rsidRDefault="00FC06E4">
            <w:pPr>
              <w:pStyle w:val="NormalWeb"/>
              <w:spacing w:before="0" w:beforeAutospacing="0" w:after="0" w:afterAutospacing="0"/>
              <w:jc w:val="center"/>
              <w:rPr>
                <w:bCs w:val="0"/>
              </w:rPr>
            </w:pPr>
            <w:r>
              <w:rPr>
                <w:bCs w:val="0"/>
              </w:rPr>
              <w:t>2.0</w:t>
            </w:r>
          </w:p>
          <w:p w14:paraId="1E6C4CA2" w14:textId="77777777" w:rsidR="00266643" w:rsidRDefault="00FC06E4">
            <w:pPr>
              <w:pStyle w:val="NormalWeb"/>
              <w:spacing w:before="0" w:beforeAutospacing="0" w:after="0" w:afterAutospacing="0"/>
              <w:jc w:val="center"/>
              <w:rPr>
                <w:bCs w:val="0"/>
              </w:rPr>
            </w:pPr>
            <w:r>
              <w:rPr>
                <w:bCs w:val="0"/>
              </w:rPr>
              <w:t>5.0</w:t>
            </w:r>
          </w:p>
          <w:p w14:paraId="3BC4AB15" w14:textId="77777777" w:rsidR="00266643" w:rsidRDefault="00FC06E4">
            <w:pPr>
              <w:pStyle w:val="NormalWeb"/>
              <w:spacing w:before="0" w:beforeAutospacing="0" w:after="0" w:afterAutospacing="0"/>
              <w:jc w:val="center"/>
              <w:rPr>
                <w:bCs w:val="0"/>
              </w:rPr>
            </w:pPr>
            <w:r>
              <w:rPr>
                <w:bCs w:val="0"/>
              </w:rPr>
              <w:t>5.0</w:t>
            </w:r>
          </w:p>
          <w:p w14:paraId="02E4225E" w14:textId="77777777" w:rsidR="00266643" w:rsidRDefault="008335D9">
            <w:pPr>
              <w:pStyle w:val="NormalWeb"/>
              <w:spacing w:before="0" w:beforeAutospacing="0" w:after="0" w:afterAutospacing="0"/>
              <w:jc w:val="center"/>
              <w:rPr>
                <w:bCs w:val="0"/>
              </w:rPr>
            </w:pPr>
            <w:r>
              <w:rPr>
                <w:bCs w:val="0"/>
              </w:rPr>
              <w:t>No Melt/No Drip</w:t>
            </w:r>
          </w:p>
        </w:tc>
        <w:tc>
          <w:tcPr>
            <w:tcW w:w="2069" w:type="dxa"/>
          </w:tcPr>
          <w:p w14:paraId="05072C8B" w14:textId="77777777" w:rsidR="00266643" w:rsidRDefault="00266643">
            <w:pPr>
              <w:pStyle w:val="NormalWeb"/>
              <w:spacing w:before="0" w:beforeAutospacing="0" w:after="0" w:afterAutospacing="0"/>
              <w:jc w:val="center"/>
              <w:rPr>
                <w:bCs w:val="0"/>
              </w:rPr>
            </w:pPr>
          </w:p>
          <w:p w14:paraId="7F449368" w14:textId="77777777" w:rsidR="00266643" w:rsidRDefault="00266643">
            <w:pPr>
              <w:pStyle w:val="NormalWeb"/>
              <w:spacing w:before="0" w:beforeAutospacing="0" w:after="0" w:afterAutospacing="0"/>
              <w:jc w:val="center"/>
              <w:rPr>
                <w:bCs w:val="0"/>
              </w:rPr>
            </w:pPr>
          </w:p>
          <w:p w14:paraId="04D7F57C" w14:textId="77777777" w:rsidR="00745216" w:rsidRDefault="00745216">
            <w:pPr>
              <w:pStyle w:val="NormalWeb"/>
              <w:spacing w:before="0" w:beforeAutospacing="0" w:after="0" w:afterAutospacing="0"/>
              <w:jc w:val="center"/>
              <w:rPr>
                <w:bCs w:val="0"/>
              </w:rPr>
            </w:pPr>
          </w:p>
          <w:p w14:paraId="6BF15236" w14:textId="77777777" w:rsidR="00266643" w:rsidRDefault="008E6304">
            <w:pPr>
              <w:pStyle w:val="NormalWeb"/>
              <w:spacing w:before="0" w:beforeAutospacing="0" w:after="0" w:afterAutospacing="0"/>
              <w:jc w:val="center"/>
              <w:rPr>
                <w:bCs w:val="0"/>
              </w:rPr>
            </w:pPr>
            <w:r>
              <w:rPr>
                <w:bCs w:val="0"/>
              </w:rPr>
              <w:t>2.0</w:t>
            </w:r>
          </w:p>
          <w:p w14:paraId="23EBDC5A" w14:textId="77777777" w:rsidR="00266643" w:rsidRDefault="008E6304">
            <w:pPr>
              <w:pStyle w:val="NormalWeb"/>
              <w:spacing w:before="0" w:beforeAutospacing="0" w:after="0" w:afterAutospacing="0"/>
              <w:jc w:val="center"/>
              <w:rPr>
                <w:bCs w:val="0"/>
              </w:rPr>
            </w:pPr>
            <w:r>
              <w:rPr>
                <w:bCs w:val="0"/>
              </w:rPr>
              <w:t>5.0</w:t>
            </w:r>
          </w:p>
          <w:p w14:paraId="2A71308E" w14:textId="77777777" w:rsidR="00266643" w:rsidRDefault="008E6304">
            <w:pPr>
              <w:pStyle w:val="NormalWeb"/>
              <w:spacing w:before="0" w:beforeAutospacing="0" w:after="0" w:afterAutospacing="0"/>
              <w:jc w:val="center"/>
              <w:rPr>
                <w:bCs w:val="0"/>
              </w:rPr>
            </w:pPr>
            <w:r>
              <w:rPr>
                <w:bCs w:val="0"/>
              </w:rPr>
              <w:t>5.0</w:t>
            </w:r>
          </w:p>
          <w:p w14:paraId="5360727B" w14:textId="77777777" w:rsidR="00266643" w:rsidRDefault="008335D9">
            <w:pPr>
              <w:pStyle w:val="NormalWeb"/>
              <w:spacing w:before="0" w:beforeAutospacing="0" w:after="0" w:afterAutospacing="0"/>
              <w:jc w:val="center"/>
              <w:rPr>
                <w:bCs w:val="0"/>
              </w:rPr>
            </w:pPr>
            <w:r>
              <w:rPr>
                <w:bCs w:val="0"/>
              </w:rPr>
              <w:t>No Melt/No Drip</w:t>
            </w:r>
          </w:p>
        </w:tc>
        <w:tc>
          <w:tcPr>
            <w:tcW w:w="2425" w:type="dxa"/>
            <w:vAlign w:val="center"/>
          </w:tcPr>
          <w:p w14:paraId="3614A9AF" w14:textId="77777777" w:rsidR="00870222" w:rsidRDefault="00FC06E4" w:rsidP="00FA225F">
            <w:pPr>
              <w:pStyle w:val="NormalWeb"/>
              <w:spacing w:before="0" w:beforeAutospacing="0" w:after="0" w:afterAutospacing="0"/>
              <w:jc w:val="center"/>
              <w:rPr>
                <w:bCs w:val="0"/>
              </w:rPr>
            </w:pPr>
            <w:r>
              <w:rPr>
                <w:bCs w:val="0"/>
              </w:rPr>
              <w:t>ASTM D6413</w:t>
            </w:r>
          </w:p>
        </w:tc>
      </w:tr>
      <w:tr w:rsidR="00FC06E4" w:rsidRPr="00B8548B" w14:paraId="7DF23D42" w14:textId="77777777" w:rsidTr="00C860DE">
        <w:trPr>
          <w:cantSplit/>
          <w:trHeight w:val="503"/>
        </w:trPr>
        <w:tc>
          <w:tcPr>
            <w:tcW w:w="2797" w:type="dxa"/>
          </w:tcPr>
          <w:p w14:paraId="0F66D6FD" w14:textId="77777777" w:rsidR="00FC06E4" w:rsidRDefault="00FC06E4" w:rsidP="0039718A">
            <w:pPr>
              <w:pStyle w:val="NormalWeb"/>
              <w:spacing w:before="0" w:beforeAutospacing="0" w:after="0" w:afterAutospacing="0"/>
              <w:rPr>
                <w:bCs w:val="0"/>
              </w:rPr>
            </w:pPr>
            <w:r>
              <w:rPr>
                <w:bCs w:val="0"/>
              </w:rPr>
              <w:t>Vertical Flame – after 5 launderings (maximum)</w:t>
            </w:r>
          </w:p>
          <w:p w14:paraId="7752704A" w14:textId="77777777" w:rsidR="00FC06E4" w:rsidRDefault="00FC06E4" w:rsidP="007E3393">
            <w:pPr>
              <w:pStyle w:val="NormalWeb"/>
              <w:spacing w:before="0" w:beforeAutospacing="0" w:after="0" w:afterAutospacing="0"/>
              <w:rPr>
                <w:bCs w:val="0"/>
              </w:rPr>
            </w:pPr>
            <w:r>
              <w:rPr>
                <w:bCs w:val="0"/>
              </w:rPr>
              <w:t xml:space="preserve">   Wales</w:t>
            </w:r>
            <w:r w:rsidR="00745216">
              <w:rPr>
                <w:bCs w:val="0"/>
              </w:rPr>
              <w:t xml:space="preserve"> and Courses</w:t>
            </w:r>
          </w:p>
          <w:p w14:paraId="30AAB28E" w14:textId="77777777" w:rsidR="00FC06E4" w:rsidRDefault="00FC06E4" w:rsidP="007E3393">
            <w:pPr>
              <w:pStyle w:val="NormalWeb"/>
              <w:spacing w:before="0" w:beforeAutospacing="0" w:after="0" w:afterAutospacing="0"/>
              <w:rPr>
                <w:bCs w:val="0"/>
              </w:rPr>
            </w:pPr>
            <w:r>
              <w:rPr>
                <w:bCs w:val="0"/>
              </w:rPr>
              <w:t xml:space="preserve">      After flame, seconds</w:t>
            </w:r>
          </w:p>
          <w:p w14:paraId="1F90CC2D" w14:textId="77777777" w:rsidR="00FC06E4" w:rsidRDefault="00FC06E4" w:rsidP="007E3393">
            <w:pPr>
              <w:pStyle w:val="NormalWeb"/>
              <w:spacing w:before="0" w:beforeAutospacing="0" w:after="0" w:afterAutospacing="0"/>
              <w:rPr>
                <w:bCs w:val="0"/>
              </w:rPr>
            </w:pPr>
            <w:r>
              <w:rPr>
                <w:bCs w:val="0"/>
              </w:rPr>
              <w:t xml:space="preserve">      After glow, seconds</w:t>
            </w:r>
          </w:p>
          <w:p w14:paraId="10F5A4FB" w14:textId="77777777" w:rsidR="00FC06E4" w:rsidRDefault="00FC06E4" w:rsidP="007E3393">
            <w:pPr>
              <w:pStyle w:val="NormalWeb"/>
              <w:spacing w:before="0" w:beforeAutospacing="0" w:after="0" w:afterAutospacing="0"/>
              <w:rPr>
                <w:bCs w:val="0"/>
              </w:rPr>
            </w:pPr>
            <w:r>
              <w:rPr>
                <w:bCs w:val="0"/>
              </w:rPr>
              <w:t xml:space="preserve">      Char length, inches</w:t>
            </w:r>
          </w:p>
          <w:p w14:paraId="3AC6E15D" w14:textId="77777777" w:rsidR="00FC06E4" w:rsidRDefault="00FC06E4" w:rsidP="00B8548B">
            <w:pPr>
              <w:pStyle w:val="NormalWeb"/>
              <w:spacing w:before="0" w:beforeAutospacing="0" w:after="0" w:afterAutospacing="0"/>
              <w:rPr>
                <w:bCs w:val="0"/>
              </w:rPr>
            </w:pPr>
            <w:r>
              <w:rPr>
                <w:bCs w:val="0"/>
              </w:rPr>
              <w:t xml:space="preserve">      </w:t>
            </w:r>
            <w:r w:rsidR="00745216">
              <w:rPr>
                <w:bCs w:val="0"/>
              </w:rPr>
              <w:t>Melt/Drip</w:t>
            </w:r>
            <w:r w:rsidDel="007E3393">
              <w:rPr>
                <w:bCs w:val="0"/>
              </w:rPr>
              <w:t xml:space="preserve"> </w:t>
            </w:r>
          </w:p>
        </w:tc>
        <w:tc>
          <w:tcPr>
            <w:tcW w:w="2069" w:type="dxa"/>
          </w:tcPr>
          <w:p w14:paraId="7AC07EC1" w14:textId="77777777" w:rsidR="00266643" w:rsidRDefault="00266643">
            <w:pPr>
              <w:pStyle w:val="NormalWeb"/>
              <w:spacing w:before="0" w:beforeAutospacing="0" w:after="0" w:afterAutospacing="0"/>
              <w:jc w:val="center"/>
              <w:rPr>
                <w:bCs w:val="0"/>
              </w:rPr>
            </w:pPr>
          </w:p>
          <w:p w14:paraId="45CBA760" w14:textId="77777777" w:rsidR="00266643" w:rsidRDefault="00266643">
            <w:pPr>
              <w:pStyle w:val="NormalWeb"/>
              <w:spacing w:before="0" w:beforeAutospacing="0" w:after="0" w:afterAutospacing="0"/>
              <w:jc w:val="center"/>
              <w:rPr>
                <w:bCs w:val="0"/>
              </w:rPr>
            </w:pPr>
          </w:p>
          <w:p w14:paraId="30E0F20E" w14:textId="77777777" w:rsidR="00266643" w:rsidRDefault="00266643">
            <w:pPr>
              <w:pStyle w:val="NormalWeb"/>
              <w:spacing w:before="0" w:beforeAutospacing="0" w:after="0" w:afterAutospacing="0"/>
              <w:jc w:val="center"/>
              <w:rPr>
                <w:bCs w:val="0"/>
              </w:rPr>
            </w:pPr>
          </w:p>
          <w:p w14:paraId="40B2D74E" w14:textId="77777777" w:rsidR="00266643" w:rsidRDefault="00FC06E4">
            <w:pPr>
              <w:pStyle w:val="NormalWeb"/>
              <w:spacing w:before="0" w:beforeAutospacing="0" w:after="0" w:afterAutospacing="0"/>
              <w:jc w:val="center"/>
              <w:rPr>
                <w:bCs w:val="0"/>
              </w:rPr>
            </w:pPr>
            <w:r>
              <w:rPr>
                <w:bCs w:val="0"/>
              </w:rPr>
              <w:t>2.0</w:t>
            </w:r>
          </w:p>
          <w:p w14:paraId="27FAAB79" w14:textId="77777777" w:rsidR="00266643" w:rsidRDefault="00FC06E4">
            <w:pPr>
              <w:pStyle w:val="NormalWeb"/>
              <w:spacing w:before="0" w:beforeAutospacing="0" w:after="0" w:afterAutospacing="0"/>
              <w:jc w:val="center"/>
              <w:rPr>
                <w:bCs w:val="0"/>
              </w:rPr>
            </w:pPr>
            <w:r>
              <w:rPr>
                <w:bCs w:val="0"/>
              </w:rPr>
              <w:t>2.5</w:t>
            </w:r>
          </w:p>
          <w:p w14:paraId="5690F628" w14:textId="77777777" w:rsidR="00266643" w:rsidRDefault="00FC06E4">
            <w:pPr>
              <w:pStyle w:val="NormalWeb"/>
              <w:spacing w:before="0" w:beforeAutospacing="0" w:after="0" w:afterAutospacing="0"/>
              <w:jc w:val="center"/>
              <w:rPr>
                <w:bCs w:val="0"/>
              </w:rPr>
            </w:pPr>
            <w:r>
              <w:rPr>
                <w:bCs w:val="0"/>
              </w:rPr>
              <w:t>5.0</w:t>
            </w:r>
          </w:p>
          <w:p w14:paraId="12403506" w14:textId="77777777" w:rsidR="00266643" w:rsidRDefault="00745216">
            <w:pPr>
              <w:pStyle w:val="NormalWeb"/>
              <w:spacing w:before="0" w:beforeAutospacing="0" w:after="0" w:afterAutospacing="0"/>
              <w:jc w:val="center"/>
              <w:rPr>
                <w:bCs w:val="0"/>
              </w:rPr>
            </w:pPr>
            <w:r>
              <w:rPr>
                <w:bCs w:val="0"/>
              </w:rPr>
              <w:t>No Melt/No Drip</w:t>
            </w:r>
          </w:p>
        </w:tc>
        <w:tc>
          <w:tcPr>
            <w:tcW w:w="2069" w:type="dxa"/>
          </w:tcPr>
          <w:p w14:paraId="443EEE83" w14:textId="77777777" w:rsidR="00266643" w:rsidRDefault="00266643">
            <w:pPr>
              <w:pStyle w:val="NormalWeb"/>
              <w:spacing w:before="0" w:beforeAutospacing="0" w:after="0" w:afterAutospacing="0"/>
              <w:jc w:val="center"/>
              <w:rPr>
                <w:bCs w:val="0"/>
              </w:rPr>
            </w:pPr>
          </w:p>
          <w:p w14:paraId="3D50EE6F" w14:textId="77777777" w:rsidR="00266643" w:rsidRDefault="00266643">
            <w:pPr>
              <w:pStyle w:val="NormalWeb"/>
              <w:spacing w:before="0" w:beforeAutospacing="0" w:after="0" w:afterAutospacing="0"/>
              <w:jc w:val="center"/>
              <w:rPr>
                <w:bCs w:val="0"/>
              </w:rPr>
            </w:pPr>
          </w:p>
          <w:p w14:paraId="64D7DFCE" w14:textId="77777777" w:rsidR="00266643" w:rsidRDefault="00266643">
            <w:pPr>
              <w:pStyle w:val="NormalWeb"/>
              <w:spacing w:before="0" w:beforeAutospacing="0" w:after="0" w:afterAutospacing="0"/>
              <w:jc w:val="center"/>
              <w:rPr>
                <w:bCs w:val="0"/>
              </w:rPr>
            </w:pPr>
          </w:p>
          <w:p w14:paraId="48B1C69D" w14:textId="77777777" w:rsidR="00266643" w:rsidRDefault="008E6304">
            <w:pPr>
              <w:pStyle w:val="NormalWeb"/>
              <w:spacing w:before="0" w:beforeAutospacing="0" w:after="0" w:afterAutospacing="0"/>
              <w:jc w:val="center"/>
              <w:rPr>
                <w:bCs w:val="0"/>
              </w:rPr>
            </w:pPr>
            <w:r>
              <w:rPr>
                <w:bCs w:val="0"/>
              </w:rPr>
              <w:t>2.0</w:t>
            </w:r>
          </w:p>
          <w:p w14:paraId="671D5AA3" w14:textId="77777777" w:rsidR="00266643" w:rsidRDefault="008E6304">
            <w:pPr>
              <w:pStyle w:val="NormalWeb"/>
              <w:spacing w:before="0" w:beforeAutospacing="0" w:after="0" w:afterAutospacing="0"/>
              <w:jc w:val="center"/>
              <w:rPr>
                <w:bCs w:val="0"/>
              </w:rPr>
            </w:pPr>
            <w:r>
              <w:rPr>
                <w:bCs w:val="0"/>
              </w:rPr>
              <w:t>2.5</w:t>
            </w:r>
          </w:p>
          <w:p w14:paraId="6C2B04BE" w14:textId="77777777" w:rsidR="00266643" w:rsidRDefault="008E6304">
            <w:pPr>
              <w:pStyle w:val="NormalWeb"/>
              <w:spacing w:before="0" w:beforeAutospacing="0" w:after="0" w:afterAutospacing="0"/>
              <w:jc w:val="center"/>
              <w:rPr>
                <w:bCs w:val="0"/>
              </w:rPr>
            </w:pPr>
            <w:r>
              <w:rPr>
                <w:bCs w:val="0"/>
              </w:rPr>
              <w:t>5.0</w:t>
            </w:r>
          </w:p>
          <w:p w14:paraId="4961CB95" w14:textId="77777777" w:rsidR="00266643" w:rsidRDefault="00745216">
            <w:pPr>
              <w:pStyle w:val="NormalWeb"/>
              <w:spacing w:before="0" w:beforeAutospacing="0" w:after="0" w:afterAutospacing="0"/>
              <w:jc w:val="center"/>
              <w:rPr>
                <w:bCs w:val="0"/>
              </w:rPr>
            </w:pPr>
            <w:r>
              <w:rPr>
                <w:bCs w:val="0"/>
              </w:rPr>
              <w:t>No Melt/No Drip</w:t>
            </w:r>
          </w:p>
        </w:tc>
        <w:tc>
          <w:tcPr>
            <w:tcW w:w="2425" w:type="dxa"/>
          </w:tcPr>
          <w:p w14:paraId="47CBF5F6" w14:textId="77777777" w:rsidR="00FC06E4" w:rsidRDefault="00FC06E4" w:rsidP="007F31DA">
            <w:pPr>
              <w:pStyle w:val="NormalWeb"/>
              <w:spacing w:before="0" w:beforeAutospacing="0" w:after="0" w:afterAutospacing="0"/>
              <w:jc w:val="center"/>
              <w:rPr>
                <w:bCs w:val="0"/>
              </w:rPr>
            </w:pPr>
          </w:p>
          <w:p w14:paraId="76A7A83E" w14:textId="77777777" w:rsidR="00FC06E4" w:rsidRDefault="00FC06E4" w:rsidP="007F31DA">
            <w:pPr>
              <w:pStyle w:val="NormalWeb"/>
              <w:spacing w:before="0" w:beforeAutospacing="0" w:after="0" w:afterAutospacing="0"/>
              <w:jc w:val="center"/>
              <w:rPr>
                <w:bCs w:val="0"/>
              </w:rPr>
            </w:pPr>
          </w:p>
          <w:p w14:paraId="18EE567A" w14:textId="77777777" w:rsidR="00FC06E4" w:rsidRDefault="00FC06E4" w:rsidP="007F31DA">
            <w:pPr>
              <w:pStyle w:val="NormalWeb"/>
              <w:spacing w:before="0" w:beforeAutospacing="0" w:after="0" w:afterAutospacing="0"/>
              <w:jc w:val="center"/>
              <w:rPr>
                <w:bCs w:val="0"/>
              </w:rPr>
            </w:pPr>
            <w:r>
              <w:rPr>
                <w:bCs w:val="0"/>
              </w:rPr>
              <w:t>ASTM D6413</w:t>
            </w:r>
          </w:p>
          <w:p w14:paraId="0A7834DB" w14:textId="77777777" w:rsidR="00FC06E4" w:rsidRDefault="00FC06E4" w:rsidP="007F31DA">
            <w:pPr>
              <w:pStyle w:val="NormalWeb"/>
              <w:spacing w:before="0" w:beforeAutospacing="0" w:after="0" w:afterAutospacing="0"/>
              <w:jc w:val="center"/>
              <w:rPr>
                <w:bCs w:val="0"/>
              </w:rPr>
            </w:pPr>
          </w:p>
          <w:p w14:paraId="40906151" w14:textId="77777777" w:rsidR="00FC06E4" w:rsidRPr="00B8548B" w:rsidRDefault="00FC06E4" w:rsidP="007F31DA">
            <w:pPr>
              <w:pStyle w:val="NormalWeb"/>
              <w:spacing w:before="0" w:beforeAutospacing="0" w:after="0" w:afterAutospacing="0"/>
              <w:jc w:val="center"/>
              <w:rPr>
                <w:bCs w:val="0"/>
              </w:rPr>
            </w:pPr>
            <w:r w:rsidRPr="00B8548B">
              <w:rPr>
                <w:bCs w:val="0"/>
              </w:rPr>
              <w:t>AATCC – 135,</w:t>
            </w:r>
            <w:r>
              <w:rPr>
                <w:bCs w:val="0"/>
              </w:rPr>
              <w:t xml:space="preserve"> 5</w:t>
            </w:r>
            <w:r w:rsidRPr="00B8548B">
              <w:rPr>
                <w:bCs w:val="0"/>
              </w:rPr>
              <w:t xml:space="preserve"> Cycles, (1), III, (A), ii</w:t>
            </w:r>
          </w:p>
        </w:tc>
      </w:tr>
    </w:tbl>
    <w:p w14:paraId="51250F34" w14:textId="77777777" w:rsidR="008335D9" w:rsidRPr="008335D9" w:rsidRDefault="008335D9" w:rsidP="00A35A59">
      <w:pPr>
        <w:ind w:left="360" w:firstLine="180"/>
      </w:pPr>
      <w:bookmarkStart w:id="5" w:name="OLE_LINK23"/>
      <w:bookmarkStart w:id="6" w:name="OLE_LINK24"/>
      <w:r>
        <w:rPr>
          <w:u w:val="single"/>
        </w:rPr>
        <w:t>1</w:t>
      </w:r>
      <w:r>
        <w:t xml:space="preserve">/ </w:t>
      </w:r>
      <w:r w:rsidR="005E56E6">
        <w:t xml:space="preserve">ASTM E96 shall be performed according to Procedure BW – </w:t>
      </w:r>
      <w:r>
        <w:t xml:space="preserve">Inverted </w:t>
      </w:r>
      <w:r w:rsidR="005E56E6">
        <w:t>Water</w:t>
      </w:r>
      <w:r>
        <w:t xml:space="preserve"> method</w:t>
      </w:r>
      <w:r w:rsidR="005E56E6">
        <w:t xml:space="preserve">.  </w:t>
      </w:r>
      <w:bookmarkEnd w:id="5"/>
      <w:bookmarkEnd w:id="6"/>
    </w:p>
    <w:p w14:paraId="15C50C0B" w14:textId="77777777" w:rsidR="00F06ED9" w:rsidRDefault="00F06ED9" w:rsidP="001A48EB">
      <w:pPr>
        <w:pStyle w:val="NormalWeb"/>
        <w:spacing w:before="0" w:beforeAutospacing="0" w:after="0" w:afterAutospacing="0"/>
      </w:pPr>
    </w:p>
    <w:p w14:paraId="436BC6C8" w14:textId="77777777" w:rsidR="00D314CA" w:rsidRPr="00AD18C2" w:rsidRDefault="00D314CA" w:rsidP="00D314CA">
      <w:pPr>
        <w:pStyle w:val="NormalWeb"/>
        <w:spacing w:before="0" w:beforeAutospacing="0" w:after="0" w:afterAutospacing="0"/>
      </w:pPr>
      <w:r>
        <w:t xml:space="preserve">3.3.3 </w:t>
      </w:r>
      <w:r w:rsidR="00E05DE8" w:rsidRPr="00E05DE8">
        <w:rPr>
          <w:u w:val="single"/>
        </w:rPr>
        <w:t>Components</w:t>
      </w:r>
      <w:r w:rsidR="00AD18C2">
        <w:t>.</w:t>
      </w:r>
    </w:p>
    <w:p w14:paraId="18B5B6C2" w14:textId="77777777" w:rsidR="00D314CA" w:rsidRDefault="00D314CA" w:rsidP="00D314CA">
      <w:pPr>
        <w:pStyle w:val="NormalWeb"/>
        <w:spacing w:before="0" w:beforeAutospacing="0" w:after="0" w:afterAutospacing="0"/>
      </w:pPr>
    </w:p>
    <w:p w14:paraId="0E30EAA0" w14:textId="77777777" w:rsidR="00D314CA" w:rsidRDefault="00D314CA" w:rsidP="00D314CA">
      <w:pPr>
        <w:pStyle w:val="NormalWeb"/>
        <w:spacing w:before="0" w:beforeAutospacing="0" w:after="0" w:afterAutospacing="0"/>
      </w:pPr>
      <w:r>
        <w:t xml:space="preserve">3.3.3.1 </w:t>
      </w:r>
      <w:r w:rsidRPr="00AB2102">
        <w:rPr>
          <w:u w:val="single"/>
        </w:rPr>
        <w:t>Thread</w:t>
      </w:r>
      <w:r w:rsidRPr="00AB2102">
        <w:t xml:space="preserve">.  </w:t>
      </w:r>
      <w:r>
        <w:t>The thread for the undershirt shall be aramid, Tex Size 27 conforming to A-A-55217</w:t>
      </w:r>
      <w:r w:rsidR="00821D0F">
        <w:t>B</w:t>
      </w:r>
      <w:r w:rsidR="00D90DDC">
        <w:t xml:space="preserve"> Type II</w:t>
      </w:r>
      <w:r>
        <w:t xml:space="preserve">.  </w:t>
      </w:r>
      <w:r w:rsidRPr="00AB2102">
        <w:t xml:space="preserve">The color of the thread shall match </w:t>
      </w:r>
      <w:r>
        <w:t>Coyote 498.  The thread shall show fastness to laundering equal to or better than the standard sample.  When no standard is available, the thread shall show “good” fastness to laundering.</w:t>
      </w:r>
    </w:p>
    <w:p w14:paraId="05A5ADCE" w14:textId="77777777" w:rsidR="00C3481D" w:rsidRDefault="00C3481D" w:rsidP="00C3481D">
      <w:pPr>
        <w:pStyle w:val="NormalWeb"/>
        <w:spacing w:before="0" w:beforeAutospacing="0" w:after="0" w:afterAutospacing="0"/>
        <w:rPr>
          <w:highlight w:val="green"/>
        </w:rPr>
      </w:pPr>
    </w:p>
    <w:p w14:paraId="40097BB9" w14:textId="77777777" w:rsidR="00C3481D" w:rsidRDefault="00C3481D" w:rsidP="00C3481D">
      <w:r w:rsidRPr="00AB2102">
        <w:t>3</w:t>
      </w:r>
      <w:r>
        <w:t>.3.3.</w:t>
      </w:r>
      <w:r w:rsidR="00266643">
        <w:t>2</w:t>
      </w:r>
      <w:r w:rsidRPr="00AB2102">
        <w:t xml:space="preserve"> </w:t>
      </w:r>
      <w:r w:rsidRPr="00AB2102">
        <w:rPr>
          <w:u w:val="single"/>
        </w:rPr>
        <w:t>Labels</w:t>
      </w:r>
      <w:r w:rsidR="00E05DE8" w:rsidRPr="00E05DE8">
        <w:t>.</w:t>
      </w:r>
      <w:r w:rsidRPr="00AB2102">
        <w:t xml:space="preserve">  </w:t>
      </w:r>
    </w:p>
    <w:p w14:paraId="46DC3169" w14:textId="77777777" w:rsidR="00C3481D" w:rsidRDefault="00C3481D" w:rsidP="00C3481D">
      <w:pPr>
        <w:pStyle w:val="NormalWeb"/>
        <w:spacing w:before="0" w:beforeAutospacing="0" w:after="0" w:afterAutospacing="0"/>
      </w:pPr>
    </w:p>
    <w:p w14:paraId="086074BF" w14:textId="77777777" w:rsidR="00283280" w:rsidRDefault="00D91A20" w:rsidP="00C3481D">
      <w:pPr>
        <w:pStyle w:val="NormalWeb"/>
        <w:spacing w:before="0" w:beforeAutospacing="0" w:after="0" w:afterAutospacing="0"/>
      </w:pPr>
      <w:r>
        <w:t xml:space="preserve">3.3.3.2.1 </w:t>
      </w:r>
      <w:r w:rsidR="00DC37FA" w:rsidRPr="00DC37FA">
        <w:rPr>
          <w:u w:val="single"/>
        </w:rPr>
        <w:t>Marine Corps Exclusive Label</w:t>
      </w:r>
      <w:r>
        <w:t>.  Each undershirt shall have a heat transfer 33 mm x 27 mm</w:t>
      </w:r>
      <w:r w:rsidR="00824C63">
        <w:t xml:space="preserve"> (1.299 inches x 1.063 inches)</w:t>
      </w:r>
      <w:r>
        <w:t xml:space="preserve"> in size adhered to the inside at the center back neck 3/4 ± 1/4 </w:t>
      </w:r>
      <w:r>
        <w:lastRenderedPageBreak/>
        <w:t xml:space="preserve">inches below the collar joining seam.  </w:t>
      </w:r>
      <w:r w:rsidR="00DC37FA" w:rsidRPr="00DC37FA">
        <w:t xml:space="preserve">The Marine Corps exclusive label shall be to the left (as worn) of the combination label.  </w:t>
      </w:r>
      <w:r>
        <w:t>The information on the label shall include the following:  “Made Expressly for” at the top; followed by a woven USMC emblem in the center; below the emblem, the contractor’s name.</w:t>
      </w:r>
      <w:r w:rsidR="002B524C">
        <w:t xml:space="preserve">  </w:t>
      </w:r>
    </w:p>
    <w:p w14:paraId="776B7091" w14:textId="77777777" w:rsidR="00283280" w:rsidRDefault="00283280" w:rsidP="00C3481D">
      <w:pPr>
        <w:pStyle w:val="NormalWeb"/>
        <w:spacing w:before="0" w:beforeAutospacing="0" w:after="0" w:afterAutospacing="0"/>
      </w:pPr>
    </w:p>
    <w:p w14:paraId="6FCA58D1" w14:textId="77777777" w:rsidR="00C3481D" w:rsidRDefault="00C3481D" w:rsidP="00C3481D">
      <w:r>
        <w:t>3.3.3.</w:t>
      </w:r>
      <w:r w:rsidR="00266643">
        <w:t>2</w:t>
      </w:r>
      <w:r>
        <w:t>.</w:t>
      </w:r>
      <w:r w:rsidR="00D75B73">
        <w:t>2</w:t>
      </w:r>
      <w:r w:rsidR="00D75B73" w:rsidRPr="00FF7163">
        <w:rPr>
          <w:color w:val="FF0000"/>
        </w:rPr>
        <w:t xml:space="preserve"> </w:t>
      </w:r>
      <w:r>
        <w:rPr>
          <w:u w:val="single"/>
        </w:rPr>
        <w:t>FROG Label</w:t>
      </w:r>
      <w:r>
        <w:t>.  Each undershirt shall have a heat transfer or a woven FROG label, 63mm x 63mm</w:t>
      </w:r>
      <w:r w:rsidR="009D3335">
        <w:t xml:space="preserve"> (2.48</w:t>
      </w:r>
      <w:r w:rsidR="0067780E">
        <w:t>0</w:t>
      </w:r>
      <w:r w:rsidR="009D3335">
        <w:t xml:space="preserve"> inches x 2.48</w:t>
      </w:r>
      <w:r w:rsidR="0067780E">
        <w:t>0</w:t>
      </w:r>
      <w:r w:rsidR="009D3335">
        <w:t xml:space="preserve"> inches)</w:t>
      </w:r>
      <w:r>
        <w:t xml:space="preserve"> in size</w:t>
      </w:r>
      <w:r w:rsidRPr="00F971D7">
        <w:t xml:space="preserve"> </w:t>
      </w:r>
      <w:r w:rsidRPr="00654263">
        <w:t>sewn</w:t>
      </w:r>
      <w:r>
        <w:t xml:space="preserve"> or adhered</w:t>
      </w:r>
      <w:r w:rsidRPr="00654263">
        <w:t xml:space="preserve"> </w:t>
      </w:r>
      <w:r w:rsidR="00C42CC2">
        <w:t>to the</w:t>
      </w:r>
      <w:r>
        <w:t xml:space="preserve"> lower left front (</w:t>
      </w:r>
      <w:r w:rsidRPr="00654263">
        <w:t>as worn</w:t>
      </w:r>
      <w:r>
        <w:t>),</w:t>
      </w:r>
      <w:r w:rsidRPr="00654263">
        <w:t xml:space="preserve"> </w:t>
      </w:r>
      <w:r w:rsidR="004E19F8">
        <w:t>approximately 1 inch above the hem.  If a woven label, it shall be cut single, fused edge, manufactured</w:t>
      </w:r>
      <w:r>
        <w:t xml:space="preserve"> by ITW Graphics</w:t>
      </w:r>
      <w:r w:rsidRPr="00654263">
        <w:t>,</w:t>
      </w:r>
      <w:r>
        <w:t xml:space="preserve"> Bell Label or equal in the following configuration:</w:t>
      </w:r>
    </w:p>
    <w:p w14:paraId="40BE4ABA" w14:textId="77777777" w:rsidR="00C3481D" w:rsidRDefault="00D02CB6" w:rsidP="00C3481D">
      <w:pPr>
        <w:jc w:val="center"/>
      </w:pPr>
      <w:r>
        <w:rPr>
          <w:noProof/>
        </w:rPr>
        <w:drawing>
          <wp:inline distT="0" distB="0" distL="0" distR="0" wp14:anchorId="6950536F" wp14:editId="499DABC8">
            <wp:extent cx="2208530" cy="2114550"/>
            <wp:effectExtent l="19050" t="0" r="127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b="3057"/>
                    <a:stretch>
                      <a:fillRect/>
                    </a:stretch>
                  </pic:blipFill>
                  <pic:spPr bwMode="auto">
                    <a:xfrm>
                      <a:off x="0" y="0"/>
                      <a:ext cx="2208530" cy="2114550"/>
                    </a:xfrm>
                    <a:prstGeom prst="rect">
                      <a:avLst/>
                    </a:prstGeom>
                    <a:noFill/>
                    <a:ln w="9525">
                      <a:noFill/>
                      <a:miter lim="800000"/>
                      <a:headEnd/>
                      <a:tailEnd/>
                    </a:ln>
                  </pic:spPr>
                </pic:pic>
              </a:graphicData>
            </a:graphic>
          </wp:inline>
        </w:drawing>
      </w:r>
    </w:p>
    <w:p w14:paraId="5F45A4B3" w14:textId="77777777" w:rsidR="00C3481D" w:rsidRDefault="00C3481D" w:rsidP="00C3481D"/>
    <w:p w14:paraId="0DCC4CC9" w14:textId="77777777" w:rsidR="00C3481D" w:rsidRDefault="00C3481D" w:rsidP="00C3481D">
      <w:r>
        <w:t>3.3.3.</w:t>
      </w:r>
      <w:r w:rsidR="00266643">
        <w:t>2</w:t>
      </w:r>
      <w:r>
        <w:t>.</w:t>
      </w:r>
      <w:r w:rsidR="00D75B73">
        <w:t xml:space="preserve">3 </w:t>
      </w:r>
      <w:r w:rsidRPr="008E232B">
        <w:rPr>
          <w:u w:val="single"/>
        </w:rPr>
        <w:t>C</w:t>
      </w:r>
      <w:r>
        <w:rPr>
          <w:u w:val="single"/>
        </w:rPr>
        <w:t xml:space="preserve">ombination </w:t>
      </w:r>
      <w:r w:rsidR="004A306F">
        <w:rPr>
          <w:u w:val="single"/>
        </w:rPr>
        <w:t xml:space="preserve">size, </w:t>
      </w:r>
      <w:r w:rsidRPr="00AB2102">
        <w:rPr>
          <w:u w:val="single"/>
        </w:rPr>
        <w:t>identification</w:t>
      </w:r>
      <w:r w:rsidR="004A306F">
        <w:rPr>
          <w:u w:val="single"/>
        </w:rPr>
        <w:t>,</w:t>
      </w:r>
      <w:r w:rsidRPr="00AB2102">
        <w:rPr>
          <w:u w:val="single"/>
        </w:rPr>
        <w:t xml:space="preserve"> and </w:t>
      </w:r>
      <w:r>
        <w:rPr>
          <w:u w:val="single"/>
        </w:rPr>
        <w:t>instruction label</w:t>
      </w:r>
      <w:r w:rsidRPr="00E6345B">
        <w:t>.</w:t>
      </w:r>
      <w:r w:rsidRPr="00AB2102">
        <w:t xml:space="preserve">  </w:t>
      </w:r>
      <w:r>
        <w:t xml:space="preserve">The combination </w:t>
      </w:r>
      <w:r w:rsidR="004A306F">
        <w:t xml:space="preserve">size, </w:t>
      </w:r>
      <w:r>
        <w:t>identification</w:t>
      </w:r>
      <w:r w:rsidR="004A306F">
        <w:t xml:space="preserve">, and </w:t>
      </w:r>
      <w:r>
        <w:t>instruction label shall be a heat transfer label manufactured by ITW Graphics</w:t>
      </w:r>
      <w:r w:rsidRPr="00654263">
        <w:t>,</w:t>
      </w:r>
      <w:r>
        <w:t xml:space="preserve"> Bell Label or equal.  </w:t>
      </w:r>
      <w:r w:rsidR="00C42CC2">
        <w:t>T</w:t>
      </w:r>
      <w:r>
        <w:t xml:space="preserve">he label shall be positioned at the center back neck 3/4 </w:t>
      </w:r>
      <w:r w:rsidR="00E05DE8" w:rsidRPr="00E05DE8">
        <w:t>±</w:t>
      </w:r>
      <w:r>
        <w:t xml:space="preserve"> 1/4 inches below the collar joining seam.  The heat transfer label shall contain the following information and configuration:</w:t>
      </w:r>
    </w:p>
    <w:p w14:paraId="71AA61C1" w14:textId="77777777" w:rsidR="00C3481D" w:rsidRDefault="00C3481D" w:rsidP="00C3481D"/>
    <w:p w14:paraId="307525CC" w14:textId="77777777" w:rsidR="004A306F" w:rsidRPr="00DC1CA1" w:rsidRDefault="004A306F" w:rsidP="004A306F">
      <w:pPr>
        <w:pStyle w:val="PlainText"/>
        <w:jc w:val="center"/>
        <w:rPr>
          <w:rFonts w:ascii="Times New Roman" w:hAnsi="Times New Roman" w:cs="Times New Roman"/>
          <w:b/>
          <w:sz w:val="24"/>
          <w:szCs w:val="24"/>
        </w:rPr>
      </w:pPr>
      <w:r>
        <w:rPr>
          <w:rFonts w:ascii="Times New Roman" w:hAnsi="Times New Roman" w:cs="Times New Roman"/>
          <w:b/>
          <w:sz w:val="24"/>
          <w:szCs w:val="24"/>
        </w:rPr>
        <w:t>Size and Identification Information:</w:t>
      </w:r>
    </w:p>
    <w:p w14:paraId="1937C02E" w14:textId="77777777" w:rsidR="004A306F" w:rsidRPr="00DC1CA1" w:rsidRDefault="004A306F" w:rsidP="004A306F">
      <w:pPr>
        <w:pStyle w:val="PlainText"/>
        <w:ind w:firstLine="2970"/>
        <w:rPr>
          <w:rFonts w:ascii="Times New Roman" w:hAnsi="Times New Roman" w:cs="Times New Roman"/>
          <w:sz w:val="24"/>
          <w:szCs w:val="24"/>
        </w:rPr>
      </w:pPr>
      <w:r>
        <w:rPr>
          <w:rFonts w:ascii="Times New Roman" w:hAnsi="Times New Roman" w:cs="Times New Roman"/>
          <w:sz w:val="24"/>
          <w:szCs w:val="24"/>
        </w:rPr>
        <w:t>UNDERSHIRT</w:t>
      </w:r>
      <w:r w:rsidRPr="00DC1CA1">
        <w:rPr>
          <w:rFonts w:ascii="Times New Roman" w:hAnsi="Times New Roman" w:cs="Times New Roman"/>
          <w:sz w:val="24"/>
          <w:szCs w:val="24"/>
        </w:rPr>
        <w:t>,</w:t>
      </w:r>
      <w:r>
        <w:rPr>
          <w:rFonts w:ascii="Times New Roman" w:hAnsi="Times New Roman" w:cs="Times New Roman"/>
          <w:sz w:val="24"/>
          <w:szCs w:val="24"/>
        </w:rPr>
        <w:t xml:space="preserve"> FR LIGHTWEIGHT</w:t>
      </w:r>
    </w:p>
    <w:p w14:paraId="0AD4599D" w14:textId="77777777" w:rsidR="004A306F" w:rsidRPr="00DC1CA1" w:rsidRDefault="004A306F" w:rsidP="004A306F">
      <w:pPr>
        <w:pStyle w:val="PlainText"/>
        <w:ind w:firstLine="2970"/>
        <w:rPr>
          <w:rFonts w:ascii="Times New Roman" w:hAnsi="Times New Roman" w:cs="Times New Roman"/>
          <w:sz w:val="24"/>
          <w:szCs w:val="24"/>
        </w:rPr>
      </w:pPr>
      <w:r w:rsidRPr="00DC1CA1">
        <w:rPr>
          <w:rFonts w:ascii="Times New Roman" w:hAnsi="Times New Roman" w:cs="Times New Roman"/>
          <w:sz w:val="24"/>
          <w:szCs w:val="24"/>
        </w:rPr>
        <w:t>CONTRACT NO.:</w:t>
      </w:r>
    </w:p>
    <w:p w14:paraId="0F7E98A8" w14:textId="77777777" w:rsidR="004A306F" w:rsidRPr="00DC1CA1" w:rsidRDefault="004A306F" w:rsidP="004A306F">
      <w:pPr>
        <w:pStyle w:val="PlainText"/>
        <w:ind w:firstLine="2970"/>
        <w:rPr>
          <w:rFonts w:ascii="Times New Roman" w:hAnsi="Times New Roman" w:cs="Times New Roman"/>
          <w:sz w:val="24"/>
          <w:szCs w:val="24"/>
        </w:rPr>
      </w:pPr>
      <w:r w:rsidRPr="00DC1CA1">
        <w:rPr>
          <w:rFonts w:ascii="Times New Roman" w:hAnsi="Times New Roman" w:cs="Times New Roman"/>
          <w:sz w:val="24"/>
          <w:szCs w:val="24"/>
        </w:rPr>
        <w:t>NSN:</w:t>
      </w:r>
    </w:p>
    <w:p w14:paraId="06B3167D" w14:textId="77777777" w:rsidR="004A306F" w:rsidRPr="00DC1CA1" w:rsidRDefault="004A306F" w:rsidP="004A306F">
      <w:pPr>
        <w:pStyle w:val="PlainText"/>
        <w:ind w:firstLine="2970"/>
        <w:rPr>
          <w:rFonts w:ascii="Times New Roman" w:hAnsi="Times New Roman" w:cs="Times New Roman"/>
          <w:sz w:val="24"/>
          <w:szCs w:val="24"/>
        </w:rPr>
      </w:pPr>
      <w:r w:rsidRPr="00DC1CA1">
        <w:rPr>
          <w:rFonts w:ascii="Times New Roman" w:hAnsi="Times New Roman" w:cs="Times New Roman"/>
          <w:sz w:val="24"/>
          <w:szCs w:val="24"/>
        </w:rPr>
        <w:t>FIBER CONTENT:</w:t>
      </w:r>
    </w:p>
    <w:p w14:paraId="1F726864" w14:textId="77777777" w:rsidR="004A306F" w:rsidRPr="00DC1CA1" w:rsidRDefault="004A306F" w:rsidP="004A306F">
      <w:pPr>
        <w:pStyle w:val="PlainText"/>
        <w:ind w:firstLine="2970"/>
        <w:rPr>
          <w:rFonts w:ascii="Times New Roman" w:hAnsi="Times New Roman" w:cs="Times New Roman"/>
          <w:sz w:val="24"/>
          <w:szCs w:val="24"/>
        </w:rPr>
      </w:pPr>
      <w:r w:rsidRPr="00DC1CA1">
        <w:rPr>
          <w:rFonts w:ascii="Times New Roman" w:hAnsi="Times New Roman" w:cs="Times New Roman"/>
          <w:sz w:val="24"/>
          <w:szCs w:val="24"/>
        </w:rPr>
        <w:t>CONTRACTOR’S NAME:</w:t>
      </w:r>
    </w:p>
    <w:p w14:paraId="031B99E6" w14:textId="77777777" w:rsidR="004A306F" w:rsidRDefault="004A306F" w:rsidP="004A306F">
      <w:pPr>
        <w:pStyle w:val="PlainText"/>
        <w:ind w:firstLine="2970"/>
        <w:rPr>
          <w:rFonts w:ascii="Times New Roman" w:hAnsi="Times New Roman" w:cs="Times New Roman"/>
          <w:sz w:val="24"/>
          <w:szCs w:val="24"/>
        </w:rPr>
      </w:pPr>
      <w:r w:rsidRPr="00DC1CA1">
        <w:rPr>
          <w:rFonts w:ascii="Times New Roman" w:hAnsi="Times New Roman" w:cs="Times New Roman"/>
          <w:sz w:val="24"/>
          <w:szCs w:val="24"/>
        </w:rPr>
        <w:t>SIZE:</w:t>
      </w:r>
    </w:p>
    <w:p w14:paraId="54EBD0AA" w14:textId="77777777" w:rsidR="004A306F" w:rsidRDefault="004A306F" w:rsidP="004A306F">
      <w:pPr>
        <w:pStyle w:val="PlainText"/>
        <w:ind w:firstLine="2970"/>
        <w:rPr>
          <w:rFonts w:ascii="Times New Roman" w:hAnsi="Times New Roman" w:cs="Times New Roman"/>
          <w:sz w:val="24"/>
          <w:szCs w:val="24"/>
        </w:rPr>
      </w:pPr>
    </w:p>
    <w:p w14:paraId="75B0E7DE" w14:textId="77777777" w:rsidR="004A306F" w:rsidRDefault="004A306F" w:rsidP="004A306F">
      <w:pPr>
        <w:pStyle w:val="PlainText"/>
        <w:jc w:val="center"/>
        <w:rPr>
          <w:rFonts w:ascii="Times New Roman" w:hAnsi="Times New Roman" w:cs="Times New Roman"/>
          <w:b/>
          <w:sz w:val="24"/>
          <w:szCs w:val="24"/>
        </w:rPr>
      </w:pPr>
      <w:r>
        <w:rPr>
          <w:rFonts w:ascii="Times New Roman" w:hAnsi="Times New Roman" w:cs="Times New Roman"/>
          <w:b/>
          <w:sz w:val="24"/>
          <w:szCs w:val="24"/>
        </w:rPr>
        <w:t>Instruction Information:</w:t>
      </w:r>
    </w:p>
    <w:p w14:paraId="1EBC25E3" w14:textId="77777777" w:rsidR="004A306F" w:rsidRPr="004E15F3" w:rsidRDefault="004A306F" w:rsidP="004A306F">
      <w:pPr>
        <w:pStyle w:val="PlainText"/>
        <w:jc w:val="center"/>
        <w:rPr>
          <w:rFonts w:ascii="Times New Roman" w:hAnsi="Times New Roman" w:cs="Times New Roman"/>
          <w:sz w:val="24"/>
          <w:szCs w:val="24"/>
        </w:rPr>
      </w:pPr>
      <w:r w:rsidRPr="004E15F3">
        <w:rPr>
          <w:rFonts w:ascii="Times New Roman" w:hAnsi="Times New Roman" w:cs="Times New Roman"/>
          <w:bCs/>
          <w:sz w:val="24"/>
          <w:szCs w:val="24"/>
        </w:rPr>
        <w:t>Machine Wash in Luke Warm water (105</w:t>
      </w:r>
      <w:r w:rsidRPr="004E15F3">
        <w:rPr>
          <w:rFonts w:ascii="Times New Roman" w:hAnsi="Times New Roman" w:cs="Times New Roman"/>
          <w:bCs/>
          <w:sz w:val="24"/>
          <w:szCs w:val="24"/>
          <w:vertAlign w:val="superscript"/>
        </w:rPr>
        <w:t>o</w:t>
      </w:r>
      <w:r w:rsidRPr="004E15F3">
        <w:rPr>
          <w:rFonts w:ascii="Times New Roman" w:hAnsi="Times New Roman" w:cs="Times New Roman"/>
          <w:bCs/>
          <w:sz w:val="24"/>
          <w:szCs w:val="24"/>
        </w:rPr>
        <w:t xml:space="preserve">F) </w:t>
      </w:r>
    </w:p>
    <w:p w14:paraId="33064138" w14:textId="77777777" w:rsidR="004A306F" w:rsidRPr="004E15F3" w:rsidRDefault="004A306F" w:rsidP="004A306F">
      <w:pPr>
        <w:pStyle w:val="NormalWeb"/>
        <w:spacing w:before="0" w:beforeAutospacing="0" w:after="0" w:afterAutospacing="0"/>
        <w:jc w:val="center"/>
        <w:rPr>
          <w:bCs w:val="0"/>
        </w:rPr>
      </w:pPr>
      <w:r w:rsidRPr="004E15F3">
        <w:rPr>
          <w:bCs w:val="0"/>
        </w:rPr>
        <w:t>Tumble dry low or Line Dry</w:t>
      </w:r>
      <w:r w:rsidRPr="004E15F3">
        <w:rPr>
          <w:bCs w:val="0"/>
        </w:rPr>
        <w:br/>
      </w:r>
      <w:r>
        <w:rPr>
          <w:bCs w:val="0"/>
        </w:rPr>
        <w:t>Do Not</w:t>
      </w:r>
      <w:r w:rsidRPr="004E15F3">
        <w:rPr>
          <w:bCs w:val="0"/>
        </w:rPr>
        <w:t xml:space="preserve"> Use Fabric Softeners </w:t>
      </w:r>
    </w:p>
    <w:p w14:paraId="1200CD53" w14:textId="77777777" w:rsidR="004A306F" w:rsidRPr="004E15F3" w:rsidRDefault="004A306F" w:rsidP="004A306F">
      <w:pPr>
        <w:pStyle w:val="NormalWeb"/>
        <w:spacing w:before="0" w:beforeAutospacing="0" w:after="0" w:afterAutospacing="0"/>
        <w:jc w:val="center"/>
        <w:rPr>
          <w:bCs w:val="0"/>
        </w:rPr>
      </w:pPr>
      <w:r w:rsidRPr="004E15F3">
        <w:rPr>
          <w:bCs w:val="0"/>
        </w:rPr>
        <w:t>DO NOT BLEACH, DRY CLEAN</w:t>
      </w:r>
    </w:p>
    <w:p w14:paraId="43D1A3AC" w14:textId="77777777" w:rsidR="004A306F" w:rsidRPr="004E15F3" w:rsidRDefault="004A306F" w:rsidP="004A306F">
      <w:pPr>
        <w:pStyle w:val="NormalWeb"/>
        <w:spacing w:before="0" w:beforeAutospacing="0" w:after="0" w:afterAutospacing="0"/>
        <w:jc w:val="center"/>
        <w:rPr>
          <w:highlight w:val="green"/>
          <w:u w:val="single"/>
        </w:rPr>
      </w:pPr>
      <w:r w:rsidRPr="004E15F3">
        <w:rPr>
          <w:bCs w:val="0"/>
        </w:rPr>
        <w:t>OR IRON</w:t>
      </w:r>
    </w:p>
    <w:p w14:paraId="5C80D201" w14:textId="77777777" w:rsidR="004A306F" w:rsidRPr="00DC1CA1" w:rsidRDefault="004A306F" w:rsidP="004A306F">
      <w:pPr>
        <w:pStyle w:val="PlainText"/>
        <w:ind w:firstLine="2970"/>
        <w:rPr>
          <w:rFonts w:ascii="Times New Roman" w:hAnsi="Times New Roman" w:cs="Times New Roman"/>
          <w:sz w:val="24"/>
          <w:szCs w:val="24"/>
        </w:rPr>
      </w:pPr>
    </w:p>
    <w:p w14:paraId="55054601" w14:textId="77777777" w:rsidR="00C3481D" w:rsidRDefault="00C3481D" w:rsidP="00C3481D">
      <w:r>
        <w:t>3.3.3.</w:t>
      </w:r>
      <w:r w:rsidR="00266643">
        <w:t>2</w:t>
      </w:r>
      <w:r>
        <w:t>.</w:t>
      </w:r>
      <w:r w:rsidR="00D75B73">
        <w:t xml:space="preserve">4 </w:t>
      </w:r>
      <w:r>
        <w:rPr>
          <w:u w:val="single"/>
        </w:rPr>
        <w:t>Bar-code label/tag</w:t>
      </w:r>
      <w:r>
        <w:t xml:space="preserve">.  Each undershirt shall be individually bar-coded with a label/tag conforming to Type VI, Class 17 of MIL-DTL-32075.  The label/tag shall be located so that it is </w:t>
      </w:r>
      <w:r>
        <w:lastRenderedPageBreak/>
        <w:t xml:space="preserve">completely visible on the item when folded and/or packaged as specified and shall cause no damage to the item.  </w:t>
      </w:r>
    </w:p>
    <w:p w14:paraId="465B85CE" w14:textId="77777777" w:rsidR="00C3481D" w:rsidRDefault="00C3481D" w:rsidP="00C3481D">
      <w:pPr>
        <w:pStyle w:val="NormalWeb"/>
        <w:spacing w:before="0" w:beforeAutospacing="0" w:after="0" w:afterAutospacing="0"/>
        <w:ind w:firstLine="720"/>
      </w:pPr>
    </w:p>
    <w:p w14:paraId="402909D3" w14:textId="77777777" w:rsidR="00D02CB6" w:rsidRDefault="00416469">
      <w:pPr>
        <w:pStyle w:val="NormalWeb"/>
        <w:spacing w:before="0" w:beforeAutospacing="0" w:after="0" w:afterAutospacing="0"/>
      </w:pPr>
      <w:r>
        <w:t xml:space="preserve">3.4 </w:t>
      </w:r>
      <w:r w:rsidR="00E05DE8" w:rsidRPr="00E05DE8">
        <w:rPr>
          <w:u w:val="single"/>
        </w:rPr>
        <w:t>Design and construction</w:t>
      </w:r>
      <w:r>
        <w:t>.</w:t>
      </w:r>
    </w:p>
    <w:p w14:paraId="016AC344" w14:textId="77777777" w:rsidR="00D02CB6" w:rsidRDefault="00D02CB6">
      <w:pPr>
        <w:pStyle w:val="NormalWeb"/>
        <w:spacing w:before="0" w:beforeAutospacing="0" w:after="0" w:afterAutospacing="0"/>
      </w:pPr>
    </w:p>
    <w:p w14:paraId="77D1B27C" w14:textId="77777777" w:rsidR="00416469" w:rsidRPr="00416469" w:rsidRDefault="00416469" w:rsidP="00416469">
      <w:pPr>
        <w:pStyle w:val="NormalWeb"/>
        <w:spacing w:before="0" w:beforeAutospacing="0" w:after="0" w:afterAutospacing="0"/>
        <w:rPr>
          <w:highlight w:val="cyan"/>
        </w:rPr>
      </w:pPr>
      <w:r>
        <w:t xml:space="preserve">3.4.1 </w:t>
      </w:r>
      <w:r w:rsidR="00E05DE8" w:rsidRPr="00E05DE8">
        <w:rPr>
          <w:u w:val="single"/>
        </w:rPr>
        <w:t>Design</w:t>
      </w:r>
      <w:r>
        <w:t>.</w:t>
      </w:r>
      <w:r w:rsidR="00266643">
        <w:t xml:space="preserve">  </w:t>
      </w:r>
      <w:r w:rsidR="00E05DE8" w:rsidRPr="00E05DE8">
        <w:t xml:space="preserve">The undershirt shall have a rib knit mock turtleneck and cuffs, offset shoulder seams and long sleeves with an underarm gusset.  All joining seams shall be a flat locked construction to reduce chaffing and provide comfort in movement. </w:t>
      </w:r>
    </w:p>
    <w:p w14:paraId="42B93463" w14:textId="77777777" w:rsidR="00416469" w:rsidRPr="00416469" w:rsidRDefault="00416469" w:rsidP="00416469">
      <w:pPr>
        <w:pStyle w:val="NormalWeb"/>
        <w:spacing w:before="0" w:beforeAutospacing="0" w:after="0" w:afterAutospacing="0"/>
        <w:rPr>
          <w:highlight w:val="cyan"/>
        </w:rPr>
      </w:pPr>
    </w:p>
    <w:p w14:paraId="561B8A36" w14:textId="77777777" w:rsidR="00C3481D" w:rsidRDefault="00C3481D" w:rsidP="00C3481D">
      <w:pPr>
        <w:pStyle w:val="NormalWeb"/>
        <w:spacing w:before="0" w:beforeAutospacing="0" w:after="0" w:afterAutospacing="0"/>
      </w:pPr>
      <w:r w:rsidRPr="00AB2102">
        <w:rPr>
          <w:iCs/>
        </w:rPr>
        <w:t>3.</w:t>
      </w:r>
      <w:r>
        <w:rPr>
          <w:iCs/>
        </w:rPr>
        <w:t>4.2</w:t>
      </w:r>
      <w:r w:rsidRPr="00AB2102">
        <w:rPr>
          <w:rFonts w:cs="Helvetica"/>
          <w:iCs/>
        </w:rPr>
        <w:t xml:space="preserve"> </w:t>
      </w:r>
      <w:r w:rsidRPr="00AB2102">
        <w:rPr>
          <w:u w:val="single"/>
        </w:rPr>
        <w:t>Construction</w:t>
      </w:r>
      <w:r w:rsidR="00E05DE8" w:rsidRPr="00E05DE8">
        <w:t>.</w:t>
      </w:r>
      <w:r w:rsidRPr="00AB2102">
        <w:t xml:space="preserve">  </w:t>
      </w:r>
      <w:r>
        <w:t>The following specifics will provide garments with uniform appearance, comfort and durability for use during field duties, combat and operations other than war.  E</w:t>
      </w:r>
      <w:r w:rsidRPr="00AB2102">
        <w:t xml:space="preserve">nd item construction and appearance shall conform to </w:t>
      </w:r>
      <w:r>
        <w:t xml:space="preserve">the </w:t>
      </w:r>
      <w:r w:rsidRPr="00AB2102">
        <w:t>figures</w:t>
      </w:r>
      <w:r>
        <w:t xml:space="preserve"> provided and the finished dimensions </w:t>
      </w:r>
      <w:r w:rsidRPr="003D36BA">
        <w:t>cited (</w:t>
      </w:r>
      <w:r w:rsidR="00EC2EFA" w:rsidRPr="003D36BA">
        <w:t>see 3.</w:t>
      </w:r>
      <w:r w:rsidR="00266643" w:rsidRPr="003D36BA">
        <w:t>7</w:t>
      </w:r>
      <w:r w:rsidR="00FC3C08">
        <w:t>) to</w:t>
      </w:r>
      <w:r>
        <w:t xml:space="preserve"> maintain end item configuration.</w:t>
      </w:r>
    </w:p>
    <w:p w14:paraId="7992280F" w14:textId="77777777" w:rsidR="00D02CB6" w:rsidRDefault="00D02CB6">
      <w:pPr>
        <w:pStyle w:val="NormalWeb"/>
        <w:spacing w:before="0" w:beforeAutospacing="0" w:after="0" w:afterAutospacing="0"/>
        <w:rPr>
          <w:color w:val="000000"/>
        </w:rPr>
      </w:pPr>
    </w:p>
    <w:p w14:paraId="7717BD9C" w14:textId="77777777" w:rsidR="00D02CB6" w:rsidRDefault="00D35C7E">
      <w:pPr>
        <w:rPr>
          <w:color w:val="000000"/>
        </w:rPr>
      </w:pPr>
      <w:r w:rsidRPr="00AB2102">
        <w:rPr>
          <w:color w:val="000000"/>
        </w:rPr>
        <w:t>3.</w:t>
      </w:r>
      <w:r w:rsidR="00C3481D">
        <w:rPr>
          <w:color w:val="000000"/>
        </w:rPr>
        <w:t>4.2.1</w:t>
      </w:r>
      <w:r w:rsidRPr="00AB2102">
        <w:rPr>
          <w:color w:val="000000"/>
        </w:rPr>
        <w:t xml:space="preserve"> </w:t>
      </w:r>
      <w:r w:rsidRPr="00AB2102">
        <w:rPr>
          <w:color w:val="000000"/>
          <w:u w:val="single"/>
        </w:rPr>
        <w:t>Patterns</w:t>
      </w:r>
      <w:r w:rsidR="00E05DE8" w:rsidRPr="00E05DE8">
        <w:rPr>
          <w:color w:val="000000"/>
        </w:rPr>
        <w:t>.</w:t>
      </w:r>
      <w:r w:rsidRPr="00AB2102">
        <w:rPr>
          <w:color w:val="000000"/>
        </w:rPr>
        <w:t xml:space="preserve">  Standard patterns,</w:t>
      </w:r>
      <w:r>
        <w:rPr>
          <w:color w:val="000000"/>
        </w:rPr>
        <w:t xml:space="preserve"> providing a seam allowance of 3/8-inch for all seams -</w:t>
      </w:r>
      <w:r w:rsidRPr="00AB2102">
        <w:rPr>
          <w:color w:val="000000"/>
        </w:rPr>
        <w:t xml:space="preserve"> except where otherwise specified, will be furnished by the Government</w:t>
      </w:r>
      <w:r>
        <w:rPr>
          <w:color w:val="000000"/>
        </w:rPr>
        <w:t xml:space="preserve">.  The list of pattern parts and computer nomenclature </w:t>
      </w:r>
      <w:r w:rsidRPr="003D36BA">
        <w:rPr>
          <w:color w:val="000000"/>
        </w:rPr>
        <w:t xml:space="preserve">in </w:t>
      </w:r>
      <w:r w:rsidR="00EC2EFA" w:rsidRPr="003D36BA">
        <w:rPr>
          <w:color w:val="000000"/>
        </w:rPr>
        <w:t>Table II</w:t>
      </w:r>
      <w:r w:rsidR="00FC3C08">
        <w:rPr>
          <w:color w:val="000000"/>
        </w:rPr>
        <w:t xml:space="preserve"> is provided</w:t>
      </w:r>
      <w:r w:rsidRPr="00AB2102">
        <w:rPr>
          <w:color w:val="000000"/>
        </w:rPr>
        <w:t xml:space="preserve"> to insure that the pattern set provided is complete.  The Government patterns shall not be altered in any way, and are to be used only as a guide for cutting the contractor’s working patterns.  The working patterns will be identical to the Government patterns, except that additional notching</w:t>
      </w:r>
      <w:r>
        <w:rPr>
          <w:color w:val="000000"/>
        </w:rPr>
        <w:t xml:space="preserve">, if needed, </w:t>
      </w:r>
      <w:r w:rsidRPr="00AB2102">
        <w:rPr>
          <w:color w:val="000000"/>
        </w:rPr>
        <w:t xml:space="preserve">to facilitate manufacture is possible.  </w:t>
      </w:r>
      <w:r w:rsidR="009D3335">
        <w:rPr>
          <w:color w:val="000000"/>
        </w:rPr>
        <w:t>M</w:t>
      </w:r>
      <w:r w:rsidRPr="00AB2102">
        <w:rPr>
          <w:color w:val="000000"/>
        </w:rPr>
        <w:t xml:space="preserve">inor modifications are permitted where necessary to accommodate </w:t>
      </w:r>
      <w:r>
        <w:rPr>
          <w:color w:val="000000"/>
        </w:rPr>
        <w:t xml:space="preserve">the </w:t>
      </w:r>
      <w:r w:rsidRPr="00AB2102">
        <w:rPr>
          <w:color w:val="000000"/>
        </w:rPr>
        <w:t xml:space="preserve">manufacturer’s processes and </w:t>
      </w:r>
      <w:r>
        <w:rPr>
          <w:color w:val="000000"/>
        </w:rPr>
        <w:t xml:space="preserve">the use of </w:t>
      </w:r>
      <w:r w:rsidRPr="00AB2102">
        <w:rPr>
          <w:color w:val="000000"/>
        </w:rPr>
        <w:t>automat</w:t>
      </w:r>
      <w:r>
        <w:rPr>
          <w:color w:val="000000"/>
        </w:rPr>
        <w:t>ed</w:t>
      </w:r>
      <w:r w:rsidRPr="00AB2102">
        <w:rPr>
          <w:color w:val="000000"/>
        </w:rPr>
        <w:t xml:space="preserve"> equipment.  These modifications shall not alter the serviceability or appearance requirements</w:t>
      </w:r>
      <w:r>
        <w:rPr>
          <w:color w:val="000000"/>
        </w:rPr>
        <w:t xml:space="preserve"> of these garments</w:t>
      </w:r>
      <w:r w:rsidRPr="00AB2102">
        <w:rPr>
          <w:color w:val="000000"/>
        </w:rPr>
        <w:t>.</w:t>
      </w:r>
    </w:p>
    <w:p w14:paraId="64D1F4BE" w14:textId="77777777" w:rsidR="00D35C7E" w:rsidRPr="00AB2102" w:rsidRDefault="00D35C7E" w:rsidP="00D35C7E">
      <w:pPr>
        <w:ind w:firstLine="720"/>
        <w:rPr>
          <w:color w:val="000000"/>
        </w:rPr>
      </w:pPr>
    </w:p>
    <w:p w14:paraId="65A70C97" w14:textId="77777777" w:rsidR="00D02CB6" w:rsidRDefault="008E3B00">
      <w:pPr>
        <w:rPr>
          <w:color w:val="000000"/>
        </w:rPr>
      </w:pPr>
      <w:r w:rsidRPr="00AB2102">
        <w:rPr>
          <w:color w:val="000000"/>
        </w:rPr>
        <w:t>3.</w:t>
      </w:r>
      <w:r w:rsidR="00C3481D">
        <w:rPr>
          <w:color w:val="000000"/>
        </w:rPr>
        <w:t>4.2.1.1</w:t>
      </w:r>
      <w:r w:rsidRPr="00AB2102">
        <w:rPr>
          <w:color w:val="000000"/>
        </w:rPr>
        <w:t xml:space="preserve"> </w:t>
      </w:r>
      <w:r w:rsidRPr="00AB2102">
        <w:rPr>
          <w:color w:val="000000"/>
          <w:u w:val="single"/>
        </w:rPr>
        <w:t>Pattern parts</w:t>
      </w:r>
      <w:r w:rsidR="00E05DE8" w:rsidRPr="00E05DE8">
        <w:rPr>
          <w:color w:val="000000"/>
        </w:rPr>
        <w:t>.</w:t>
      </w:r>
      <w:r w:rsidRPr="00AB2102">
        <w:rPr>
          <w:color w:val="000000"/>
        </w:rPr>
        <w:t xml:space="preserve">  The component parts shall be cut from the </w:t>
      </w:r>
      <w:r w:rsidR="00C13ADE">
        <w:rPr>
          <w:color w:val="000000"/>
        </w:rPr>
        <w:t xml:space="preserve">basic </w:t>
      </w:r>
      <w:r w:rsidRPr="00AB2102">
        <w:rPr>
          <w:color w:val="000000"/>
        </w:rPr>
        <w:t>material</w:t>
      </w:r>
      <w:r w:rsidR="00C13ADE">
        <w:rPr>
          <w:color w:val="000000"/>
        </w:rPr>
        <w:t xml:space="preserve"> </w:t>
      </w:r>
      <w:r w:rsidR="002076AD">
        <w:rPr>
          <w:color w:val="000000"/>
        </w:rPr>
        <w:t xml:space="preserve">or cuff material </w:t>
      </w:r>
      <w:r w:rsidRPr="00AB2102">
        <w:rPr>
          <w:color w:val="000000"/>
        </w:rPr>
        <w:t xml:space="preserve">in accordance with the </w:t>
      </w:r>
      <w:r w:rsidR="00D77E78">
        <w:rPr>
          <w:color w:val="000000"/>
        </w:rPr>
        <w:t xml:space="preserve">pattern parts listed </w:t>
      </w:r>
      <w:r w:rsidR="00D77E78" w:rsidRPr="003D36BA">
        <w:rPr>
          <w:color w:val="000000"/>
        </w:rPr>
        <w:t xml:space="preserve">in </w:t>
      </w:r>
      <w:r w:rsidR="00EC2EFA" w:rsidRPr="003D36BA">
        <w:rPr>
          <w:color w:val="000000"/>
        </w:rPr>
        <w:t>Table I</w:t>
      </w:r>
      <w:r w:rsidR="00E05DE8" w:rsidRPr="00E05DE8">
        <w:rPr>
          <w:color w:val="000000"/>
        </w:rPr>
        <w:t>I</w:t>
      </w:r>
      <w:r w:rsidRPr="003D36BA">
        <w:rPr>
          <w:color w:val="000000"/>
        </w:rPr>
        <w:t>.</w:t>
      </w:r>
    </w:p>
    <w:p w14:paraId="549AE874" w14:textId="77777777" w:rsidR="008E232B" w:rsidRDefault="008E232B" w:rsidP="008E3B00">
      <w:pPr>
        <w:rPr>
          <w:color w:val="000000"/>
        </w:rPr>
      </w:pPr>
    </w:p>
    <w:p w14:paraId="55D47DAF" w14:textId="77777777" w:rsidR="00923B78" w:rsidRPr="00DE5C41" w:rsidRDefault="00D77E78" w:rsidP="00923B78">
      <w:pPr>
        <w:pStyle w:val="NormalWeb"/>
        <w:spacing w:before="0" w:beforeAutospacing="0" w:after="0" w:afterAutospacing="0"/>
        <w:jc w:val="center"/>
        <w:rPr>
          <w:b/>
        </w:rPr>
      </w:pPr>
      <w:r>
        <w:rPr>
          <w:b/>
        </w:rPr>
        <w:t>TABLE I</w:t>
      </w:r>
      <w:r w:rsidR="00F37961">
        <w:rPr>
          <w:b/>
        </w:rPr>
        <w:t>I</w:t>
      </w:r>
      <w:r w:rsidR="00923B78" w:rsidRPr="00DE5C41">
        <w:rPr>
          <w:b/>
        </w:rPr>
        <w:t xml:space="preserve">.  </w:t>
      </w:r>
      <w:r w:rsidR="00923B78" w:rsidRPr="00DE5C41">
        <w:rPr>
          <w:b/>
          <w:u w:val="single"/>
        </w:rPr>
        <w:t>List of Pattern Parts</w:t>
      </w:r>
    </w:p>
    <w:p w14:paraId="53E690B8" w14:textId="77777777" w:rsidR="00F22D1F" w:rsidRDefault="00F22D1F" w:rsidP="00706DFE">
      <w:pPr>
        <w:pStyle w:val="NormalWeb"/>
        <w:spacing w:before="0" w:beforeAutospacing="0" w:after="0" w:afterAutospacing="0"/>
        <w:jc w:val="center"/>
      </w:pPr>
    </w:p>
    <w:tbl>
      <w:tblPr>
        <w:tblW w:w="8280" w:type="dxa"/>
        <w:jc w:val="center"/>
        <w:tblLook w:val="0000" w:firstRow="0" w:lastRow="0" w:firstColumn="0" w:lastColumn="0" w:noHBand="0" w:noVBand="0"/>
      </w:tblPr>
      <w:tblGrid>
        <w:gridCol w:w="2790"/>
        <w:gridCol w:w="3420"/>
        <w:gridCol w:w="2070"/>
      </w:tblGrid>
      <w:tr w:rsidR="00EB5461" w:rsidRPr="00AB2102" w14:paraId="1212843D" w14:textId="77777777" w:rsidTr="00EE3392">
        <w:trPr>
          <w:trHeight w:val="288"/>
          <w:jc w:val="center"/>
        </w:trPr>
        <w:tc>
          <w:tcPr>
            <w:tcW w:w="2790" w:type="dxa"/>
            <w:tcBorders>
              <w:top w:val="single" w:sz="4" w:space="0" w:color="auto"/>
              <w:left w:val="single" w:sz="4" w:space="0" w:color="auto"/>
              <w:bottom w:val="single" w:sz="4" w:space="0" w:color="auto"/>
              <w:right w:val="single" w:sz="4" w:space="0" w:color="auto"/>
            </w:tcBorders>
            <w:vAlign w:val="bottom"/>
          </w:tcPr>
          <w:p w14:paraId="4F4ABD22" w14:textId="77777777" w:rsidR="008335D9" w:rsidRDefault="00E05DE8">
            <w:pPr>
              <w:jc w:val="center"/>
              <w:rPr>
                <w:b/>
                <w:bCs w:val="0"/>
              </w:rPr>
            </w:pPr>
            <w:r w:rsidRPr="00E05DE8">
              <w:rPr>
                <w:b/>
                <w:bCs w:val="0"/>
              </w:rPr>
              <w:t>Fabric</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69679" w14:textId="77777777" w:rsidR="00EB5461" w:rsidRPr="00AB2102" w:rsidRDefault="00EB5461" w:rsidP="00706DFE">
            <w:pPr>
              <w:jc w:val="center"/>
              <w:rPr>
                <w:b/>
                <w:bCs w:val="0"/>
              </w:rPr>
            </w:pPr>
            <w:r>
              <w:rPr>
                <w:b/>
                <w:bCs w:val="0"/>
              </w:rPr>
              <w:t>Piece Name</w:t>
            </w:r>
          </w:p>
        </w:tc>
        <w:tc>
          <w:tcPr>
            <w:tcW w:w="2070" w:type="dxa"/>
            <w:tcBorders>
              <w:top w:val="single" w:sz="4" w:space="0" w:color="auto"/>
              <w:left w:val="nil"/>
              <w:bottom w:val="single" w:sz="4" w:space="0" w:color="auto"/>
              <w:right w:val="single" w:sz="4" w:space="0" w:color="auto"/>
            </w:tcBorders>
            <w:shd w:val="clear" w:color="auto" w:fill="auto"/>
            <w:vAlign w:val="bottom"/>
          </w:tcPr>
          <w:p w14:paraId="0C0760A0" w14:textId="77777777" w:rsidR="00EB5461" w:rsidRPr="00AB2102" w:rsidRDefault="00EB5461" w:rsidP="00706DFE">
            <w:pPr>
              <w:jc w:val="center"/>
              <w:rPr>
                <w:b/>
                <w:bCs w:val="0"/>
              </w:rPr>
            </w:pPr>
            <w:r>
              <w:rPr>
                <w:b/>
                <w:bCs w:val="0"/>
              </w:rPr>
              <w:t>Cut Parts</w:t>
            </w:r>
          </w:p>
        </w:tc>
      </w:tr>
      <w:tr w:rsidR="007F0AA8" w:rsidRPr="00AB2102" w14:paraId="466D3D5C" w14:textId="77777777" w:rsidTr="00EE3392">
        <w:trPr>
          <w:trHeight w:val="288"/>
          <w:jc w:val="center"/>
        </w:trPr>
        <w:tc>
          <w:tcPr>
            <w:tcW w:w="2790" w:type="dxa"/>
            <w:vMerge w:val="restart"/>
            <w:tcBorders>
              <w:top w:val="single" w:sz="4" w:space="0" w:color="auto"/>
              <w:left w:val="single" w:sz="4" w:space="0" w:color="auto"/>
              <w:right w:val="single" w:sz="4" w:space="0" w:color="auto"/>
            </w:tcBorders>
            <w:vAlign w:val="center"/>
          </w:tcPr>
          <w:p w14:paraId="6B67DA48" w14:textId="77777777" w:rsidR="008335D9" w:rsidRDefault="00D44D9D">
            <w:pPr>
              <w:jc w:val="center"/>
            </w:pPr>
            <w:r>
              <w:rPr>
                <w:bCs w:val="0"/>
              </w:rPr>
              <w:t>Basic material</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0A2DF49B" w14:textId="77777777" w:rsidR="007F0AA8" w:rsidRPr="00AB2102" w:rsidRDefault="007F0AA8" w:rsidP="00706DFE">
            <w:pPr>
              <w:jc w:val="center"/>
            </w:pPr>
            <w:r w:rsidRPr="00AB2102">
              <w:t>BACK</w:t>
            </w:r>
          </w:p>
        </w:tc>
        <w:tc>
          <w:tcPr>
            <w:tcW w:w="2070" w:type="dxa"/>
            <w:tcBorders>
              <w:top w:val="nil"/>
              <w:left w:val="nil"/>
              <w:bottom w:val="single" w:sz="4" w:space="0" w:color="auto"/>
              <w:right w:val="single" w:sz="4" w:space="0" w:color="auto"/>
            </w:tcBorders>
            <w:shd w:val="clear" w:color="auto" w:fill="auto"/>
            <w:noWrap/>
            <w:vAlign w:val="bottom"/>
          </w:tcPr>
          <w:p w14:paraId="200DA485" w14:textId="77777777" w:rsidR="007F0AA8" w:rsidRPr="00AB2102" w:rsidRDefault="007F0AA8" w:rsidP="00706DFE">
            <w:pPr>
              <w:jc w:val="center"/>
            </w:pPr>
            <w:r w:rsidRPr="00AB2102">
              <w:t>1</w:t>
            </w:r>
          </w:p>
        </w:tc>
      </w:tr>
      <w:tr w:rsidR="007F0AA8" w:rsidRPr="00AB2102" w14:paraId="5476DEB2" w14:textId="77777777" w:rsidTr="00EE3392">
        <w:trPr>
          <w:trHeight w:val="288"/>
          <w:jc w:val="center"/>
        </w:trPr>
        <w:tc>
          <w:tcPr>
            <w:tcW w:w="2790" w:type="dxa"/>
            <w:vMerge/>
            <w:tcBorders>
              <w:left w:val="single" w:sz="4" w:space="0" w:color="auto"/>
              <w:right w:val="single" w:sz="4" w:space="0" w:color="auto"/>
            </w:tcBorders>
          </w:tcPr>
          <w:p w14:paraId="67D7D15B" w14:textId="77777777" w:rsidR="007F0AA8" w:rsidRPr="00AB2102" w:rsidRDefault="007F0AA8" w:rsidP="00706DFE">
            <w:pPr>
              <w:jc w:val="cente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5D876F37" w14:textId="77777777" w:rsidR="007F0AA8" w:rsidRPr="00AB2102" w:rsidRDefault="007F0AA8" w:rsidP="00706DFE">
            <w:pPr>
              <w:jc w:val="center"/>
            </w:pPr>
            <w:r w:rsidRPr="00AB2102">
              <w:t>FRONT</w:t>
            </w:r>
          </w:p>
        </w:tc>
        <w:tc>
          <w:tcPr>
            <w:tcW w:w="2070" w:type="dxa"/>
            <w:tcBorders>
              <w:top w:val="nil"/>
              <w:left w:val="nil"/>
              <w:bottom w:val="single" w:sz="4" w:space="0" w:color="auto"/>
              <w:right w:val="single" w:sz="4" w:space="0" w:color="auto"/>
            </w:tcBorders>
            <w:shd w:val="clear" w:color="auto" w:fill="auto"/>
            <w:noWrap/>
            <w:vAlign w:val="bottom"/>
          </w:tcPr>
          <w:p w14:paraId="2FC2850C" w14:textId="77777777" w:rsidR="007F0AA8" w:rsidRPr="00AB2102" w:rsidRDefault="007F0AA8" w:rsidP="00706DFE">
            <w:pPr>
              <w:jc w:val="center"/>
            </w:pPr>
            <w:r w:rsidRPr="00AB2102">
              <w:t>1</w:t>
            </w:r>
          </w:p>
        </w:tc>
      </w:tr>
      <w:tr w:rsidR="007F0AA8" w:rsidRPr="00AB2102" w14:paraId="435C4A6A" w14:textId="77777777" w:rsidTr="00EE3392">
        <w:trPr>
          <w:trHeight w:val="288"/>
          <w:jc w:val="center"/>
        </w:trPr>
        <w:tc>
          <w:tcPr>
            <w:tcW w:w="2790" w:type="dxa"/>
            <w:vMerge/>
            <w:tcBorders>
              <w:left w:val="single" w:sz="4" w:space="0" w:color="auto"/>
              <w:right w:val="single" w:sz="4" w:space="0" w:color="auto"/>
            </w:tcBorders>
          </w:tcPr>
          <w:p w14:paraId="6F4A3B7C" w14:textId="77777777" w:rsidR="007F0AA8" w:rsidRDefault="007F0AA8" w:rsidP="00706DFE">
            <w:pPr>
              <w:jc w:val="cente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0DD908AC" w14:textId="77777777" w:rsidR="007F0AA8" w:rsidRPr="00AB2102" w:rsidRDefault="007F0AA8" w:rsidP="00706DFE">
            <w:pPr>
              <w:jc w:val="center"/>
            </w:pPr>
            <w:r>
              <w:t>SHOULDER</w:t>
            </w:r>
          </w:p>
        </w:tc>
        <w:tc>
          <w:tcPr>
            <w:tcW w:w="2070" w:type="dxa"/>
            <w:tcBorders>
              <w:top w:val="nil"/>
              <w:left w:val="nil"/>
              <w:bottom w:val="single" w:sz="4" w:space="0" w:color="auto"/>
              <w:right w:val="single" w:sz="4" w:space="0" w:color="auto"/>
            </w:tcBorders>
            <w:shd w:val="clear" w:color="auto" w:fill="auto"/>
            <w:noWrap/>
            <w:vAlign w:val="bottom"/>
          </w:tcPr>
          <w:p w14:paraId="5A2E7571" w14:textId="77777777" w:rsidR="007F0AA8" w:rsidRPr="00AB2102" w:rsidRDefault="007F0AA8" w:rsidP="00706DFE">
            <w:pPr>
              <w:jc w:val="center"/>
            </w:pPr>
            <w:r>
              <w:t>2</w:t>
            </w:r>
          </w:p>
        </w:tc>
      </w:tr>
      <w:tr w:rsidR="007F0AA8" w:rsidRPr="00AB2102" w14:paraId="7D4D417E" w14:textId="77777777" w:rsidTr="00EE3392">
        <w:trPr>
          <w:trHeight w:val="288"/>
          <w:jc w:val="center"/>
        </w:trPr>
        <w:tc>
          <w:tcPr>
            <w:tcW w:w="2790" w:type="dxa"/>
            <w:vMerge/>
            <w:tcBorders>
              <w:left w:val="single" w:sz="4" w:space="0" w:color="auto"/>
              <w:right w:val="single" w:sz="4" w:space="0" w:color="auto"/>
            </w:tcBorders>
          </w:tcPr>
          <w:p w14:paraId="469FA098" w14:textId="77777777" w:rsidR="007F0AA8" w:rsidRDefault="007F0AA8" w:rsidP="00706DFE">
            <w:pPr>
              <w:jc w:val="cente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74E0CA1F" w14:textId="77777777" w:rsidR="007F0AA8" w:rsidRPr="00AB2102" w:rsidRDefault="007F0AA8" w:rsidP="00706DFE">
            <w:pPr>
              <w:jc w:val="center"/>
            </w:pPr>
            <w:r>
              <w:t>UNDERARM GUSSET</w:t>
            </w:r>
          </w:p>
        </w:tc>
        <w:tc>
          <w:tcPr>
            <w:tcW w:w="2070" w:type="dxa"/>
            <w:tcBorders>
              <w:top w:val="nil"/>
              <w:left w:val="nil"/>
              <w:bottom w:val="single" w:sz="4" w:space="0" w:color="auto"/>
              <w:right w:val="single" w:sz="4" w:space="0" w:color="auto"/>
            </w:tcBorders>
            <w:shd w:val="clear" w:color="auto" w:fill="auto"/>
            <w:noWrap/>
            <w:vAlign w:val="bottom"/>
          </w:tcPr>
          <w:p w14:paraId="6EB6FE78" w14:textId="77777777" w:rsidR="007F0AA8" w:rsidRPr="00AB2102" w:rsidRDefault="007F0AA8" w:rsidP="00706DFE">
            <w:pPr>
              <w:jc w:val="center"/>
            </w:pPr>
            <w:r>
              <w:t>2</w:t>
            </w:r>
          </w:p>
        </w:tc>
      </w:tr>
      <w:tr w:rsidR="007F0AA8" w:rsidRPr="00AB2102" w14:paraId="186F76DD" w14:textId="77777777" w:rsidTr="00EE3392">
        <w:trPr>
          <w:trHeight w:val="288"/>
          <w:jc w:val="center"/>
        </w:trPr>
        <w:tc>
          <w:tcPr>
            <w:tcW w:w="2790" w:type="dxa"/>
            <w:vMerge/>
            <w:tcBorders>
              <w:left w:val="single" w:sz="4" w:space="0" w:color="auto"/>
              <w:bottom w:val="single" w:sz="4" w:space="0" w:color="auto"/>
              <w:right w:val="single" w:sz="4" w:space="0" w:color="auto"/>
            </w:tcBorders>
          </w:tcPr>
          <w:p w14:paraId="17D68160" w14:textId="77777777" w:rsidR="007F0AA8" w:rsidRPr="00AB2102" w:rsidRDefault="007F0AA8" w:rsidP="00706DFE">
            <w:pPr>
              <w:jc w:val="cente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1B2E0A6E" w14:textId="77777777" w:rsidR="007F0AA8" w:rsidRPr="00AB2102" w:rsidRDefault="007F0AA8" w:rsidP="00706DFE">
            <w:pPr>
              <w:jc w:val="center"/>
            </w:pPr>
            <w:r w:rsidRPr="00AB2102">
              <w:t>SLEEVE</w:t>
            </w:r>
          </w:p>
        </w:tc>
        <w:tc>
          <w:tcPr>
            <w:tcW w:w="2070" w:type="dxa"/>
            <w:tcBorders>
              <w:top w:val="nil"/>
              <w:left w:val="nil"/>
              <w:bottom w:val="single" w:sz="4" w:space="0" w:color="auto"/>
              <w:right w:val="single" w:sz="4" w:space="0" w:color="auto"/>
            </w:tcBorders>
            <w:shd w:val="clear" w:color="auto" w:fill="auto"/>
            <w:noWrap/>
            <w:vAlign w:val="bottom"/>
          </w:tcPr>
          <w:p w14:paraId="5052ED89" w14:textId="77777777" w:rsidR="007F0AA8" w:rsidRPr="00AB2102" w:rsidRDefault="007F0AA8" w:rsidP="00706DFE">
            <w:pPr>
              <w:jc w:val="center"/>
            </w:pPr>
            <w:r w:rsidRPr="00AB2102">
              <w:t>2</w:t>
            </w:r>
          </w:p>
        </w:tc>
      </w:tr>
      <w:tr w:rsidR="00EB5461" w:rsidRPr="00AB2102" w14:paraId="63C21B9B" w14:textId="77777777" w:rsidTr="00EE3392">
        <w:trPr>
          <w:trHeight w:val="288"/>
          <w:jc w:val="center"/>
        </w:trPr>
        <w:tc>
          <w:tcPr>
            <w:tcW w:w="2790" w:type="dxa"/>
            <w:vMerge w:val="restart"/>
            <w:tcBorders>
              <w:top w:val="single" w:sz="4" w:space="0" w:color="auto"/>
              <w:left w:val="single" w:sz="4" w:space="0" w:color="auto"/>
              <w:right w:val="single" w:sz="4" w:space="0" w:color="auto"/>
            </w:tcBorders>
          </w:tcPr>
          <w:p w14:paraId="072FCAD0" w14:textId="77777777" w:rsidR="00EB5461" w:rsidRPr="00AB2102" w:rsidRDefault="00D44D9D" w:rsidP="00706DFE">
            <w:pPr>
              <w:jc w:val="center"/>
            </w:pPr>
            <w:r>
              <w:t>Cuff material</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4F844ED3" w14:textId="77777777" w:rsidR="00EB5461" w:rsidRPr="00AB2102" w:rsidRDefault="00EB5461" w:rsidP="00706DFE">
            <w:pPr>
              <w:jc w:val="center"/>
            </w:pPr>
            <w:r w:rsidRPr="00AB2102">
              <w:t>COLLAR</w:t>
            </w: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21D0D683" w14:textId="77777777" w:rsidR="00EB5461" w:rsidRPr="00AB2102" w:rsidRDefault="00EB5461" w:rsidP="00706DFE">
            <w:pPr>
              <w:jc w:val="center"/>
            </w:pPr>
            <w:r w:rsidRPr="00AB2102">
              <w:t>1</w:t>
            </w:r>
          </w:p>
        </w:tc>
      </w:tr>
      <w:tr w:rsidR="00EB5461" w:rsidRPr="00AB2102" w14:paraId="1DB19EA5" w14:textId="77777777" w:rsidTr="00EE3392">
        <w:trPr>
          <w:trHeight w:val="288"/>
          <w:jc w:val="center"/>
        </w:trPr>
        <w:tc>
          <w:tcPr>
            <w:tcW w:w="2790" w:type="dxa"/>
            <w:vMerge/>
            <w:tcBorders>
              <w:left w:val="single" w:sz="4" w:space="0" w:color="auto"/>
              <w:bottom w:val="single" w:sz="4" w:space="0" w:color="auto"/>
              <w:right w:val="single" w:sz="4" w:space="0" w:color="auto"/>
            </w:tcBorders>
          </w:tcPr>
          <w:p w14:paraId="28A9F61B" w14:textId="77777777" w:rsidR="00EB5461" w:rsidRDefault="00EB5461" w:rsidP="00F33E71">
            <w:pPr>
              <w:jc w:val="cente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1B5339C2" w14:textId="77777777" w:rsidR="00EB5461" w:rsidRPr="00AB2102" w:rsidRDefault="00EB5461" w:rsidP="00F33E71">
            <w:pPr>
              <w:jc w:val="center"/>
            </w:pPr>
            <w:r>
              <w:t>CUFF</w:t>
            </w: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62DB9A0C" w14:textId="77777777" w:rsidR="00EB5461" w:rsidRPr="00AB2102" w:rsidRDefault="00EB5461" w:rsidP="00706DFE">
            <w:pPr>
              <w:jc w:val="center"/>
            </w:pPr>
            <w:r>
              <w:t>2</w:t>
            </w:r>
          </w:p>
        </w:tc>
      </w:tr>
    </w:tbl>
    <w:p w14:paraId="421FE314" w14:textId="77777777" w:rsidR="00727C52" w:rsidRDefault="00727C52"/>
    <w:p w14:paraId="5C574683" w14:textId="77777777" w:rsidR="00D02CB6" w:rsidRDefault="00201B2F" w:rsidP="00EE3392">
      <w:pPr>
        <w:pStyle w:val="HTMLPreformatted"/>
        <w:tabs>
          <w:tab w:val="clear" w:pos="916"/>
          <w:tab w:val="left" w:pos="360"/>
        </w:tabs>
        <w:rPr>
          <w:rFonts w:ascii="Times New Roman" w:hAnsi="Times New Roman" w:cs="Times New Roman"/>
          <w:sz w:val="24"/>
          <w:szCs w:val="24"/>
        </w:rPr>
      </w:pPr>
      <w:r w:rsidRPr="00D77E78">
        <w:rPr>
          <w:rFonts w:ascii="Times New Roman" w:hAnsi="Times New Roman" w:cs="Times New Roman"/>
          <w:sz w:val="24"/>
          <w:szCs w:val="24"/>
        </w:rPr>
        <w:t>3.</w:t>
      </w:r>
      <w:r w:rsidR="00C3481D">
        <w:rPr>
          <w:rFonts w:ascii="Times New Roman" w:hAnsi="Times New Roman" w:cs="Times New Roman"/>
          <w:sz w:val="24"/>
          <w:szCs w:val="24"/>
        </w:rPr>
        <w:t>4.2.2</w:t>
      </w:r>
      <w:r w:rsidRPr="00D77E78">
        <w:rPr>
          <w:rFonts w:ascii="Times New Roman" w:hAnsi="Times New Roman" w:cs="Times New Roman"/>
          <w:sz w:val="24"/>
          <w:szCs w:val="24"/>
        </w:rPr>
        <w:t xml:space="preserve"> </w:t>
      </w:r>
      <w:r w:rsidRPr="00D77E78">
        <w:rPr>
          <w:rFonts w:ascii="Times New Roman" w:hAnsi="Times New Roman" w:cs="Times New Roman"/>
          <w:sz w:val="24"/>
          <w:szCs w:val="24"/>
          <w:u w:val="single"/>
        </w:rPr>
        <w:t>Seaming</w:t>
      </w:r>
      <w:r w:rsidR="00E05DE8" w:rsidRPr="00E05DE8">
        <w:rPr>
          <w:rFonts w:ascii="Times New Roman" w:hAnsi="Times New Roman" w:cs="Times New Roman"/>
          <w:sz w:val="24"/>
          <w:szCs w:val="24"/>
        </w:rPr>
        <w:t>.</w:t>
      </w:r>
      <w:r w:rsidR="00CC49A7" w:rsidRPr="00D77E78">
        <w:rPr>
          <w:rFonts w:ascii="Times New Roman" w:hAnsi="Times New Roman" w:cs="Times New Roman"/>
          <w:sz w:val="24"/>
          <w:szCs w:val="24"/>
        </w:rPr>
        <w:t xml:space="preserve">  </w:t>
      </w:r>
      <w:r w:rsidRPr="00D77E78">
        <w:rPr>
          <w:rFonts w:ascii="Times New Roman" w:hAnsi="Times New Roman" w:cs="Times New Roman"/>
          <w:sz w:val="24"/>
          <w:szCs w:val="24"/>
        </w:rPr>
        <w:t xml:space="preserve">The seams </w:t>
      </w:r>
      <w:r w:rsidR="009B7143" w:rsidRPr="00D77E78">
        <w:rPr>
          <w:rFonts w:ascii="Times New Roman" w:hAnsi="Times New Roman" w:cs="Times New Roman"/>
          <w:sz w:val="24"/>
          <w:szCs w:val="24"/>
        </w:rPr>
        <w:t xml:space="preserve">and seaming used </w:t>
      </w:r>
      <w:r w:rsidRPr="00D77E78">
        <w:rPr>
          <w:rFonts w:ascii="Times New Roman" w:hAnsi="Times New Roman" w:cs="Times New Roman"/>
          <w:sz w:val="24"/>
          <w:szCs w:val="24"/>
        </w:rPr>
        <w:t>shall be consistent, exhibit a uniform appearance</w:t>
      </w:r>
      <w:r w:rsidR="003A0D86">
        <w:rPr>
          <w:rFonts w:ascii="Times New Roman" w:hAnsi="Times New Roman" w:cs="Times New Roman"/>
          <w:sz w:val="24"/>
          <w:szCs w:val="24"/>
        </w:rPr>
        <w:t>,</w:t>
      </w:r>
      <w:r w:rsidRPr="00D77E78">
        <w:rPr>
          <w:rFonts w:ascii="Times New Roman" w:hAnsi="Times New Roman" w:cs="Times New Roman"/>
          <w:sz w:val="24"/>
          <w:szCs w:val="24"/>
        </w:rPr>
        <w:t xml:space="preserve"> and conform to the ASTM D-6193, Stit</w:t>
      </w:r>
      <w:r w:rsidR="00D77E78">
        <w:rPr>
          <w:rFonts w:ascii="Times New Roman" w:hAnsi="Times New Roman" w:cs="Times New Roman"/>
          <w:sz w:val="24"/>
          <w:szCs w:val="24"/>
        </w:rPr>
        <w:t xml:space="preserve">ch and Seam Types listed </w:t>
      </w:r>
      <w:r w:rsidR="00D77E78" w:rsidRPr="003D36BA">
        <w:rPr>
          <w:rFonts w:ascii="Times New Roman" w:hAnsi="Times New Roman" w:cs="Times New Roman"/>
          <w:sz w:val="24"/>
          <w:szCs w:val="24"/>
        </w:rPr>
        <w:t xml:space="preserve">in </w:t>
      </w:r>
      <w:r w:rsidR="00EC2EFA" w:rsidRPr="003D36BA">
        <w:rPr>
          <w:rFonts w:ascii="Times New Roman" w:hAnsi="Times New Roman" w:cs="Times New Roman"/>
          <w:sz w:val="24"/>
          <w:szCs w:val="24"/>
        </w:rPr>
        <w:t xml:space="preserve">Table </w:t>
      </w:r>
      <w:r w:rsidR="00E05DE8" w:rsidRPr="00E05DE8">
        <w:rPr>
          <w:rFonts w:ascii="Times New Roman" w:hAnsi="Times New Roman" w:cs="Times New Roman"/>
          <w:sz w:val="24"/>
          <w:szCs w:val="24"/>
        </w:rPr>
        <w:t>III</w:t>
      </w:r>
      <w:r w:rsidRPr="003D36BA">
        <w:rPr>
          <w:rFonts w:ascii="Times New Roman" w:hAnsi="Times New Roman" w:cs="Times New Roman"/>
          <w:sz w:val="24"/>
          <w:szCs w:val="24"/>
        </w:rPr>
        <w:t>.</w:t>
      </w:r>
      <w:r w:rsidR="00A95448">
        <w:rPr>
          <w:rFonts w:ascii="Times New Roman" w:hAnsi="Times New Roman" w:cs="Times New Roman"/>
          <w:sz w:val="24"/>
          <w:szCs w:val="24"/>
        </w:rPr>
        <w:t xml:space="preserve"> </w:t>
      </w:r>
      <w:r w:rsidRPr="00D77E78">
        <w:rPr>
          <w:rFonts w:ascii="Times New Roman" w:hAnsi="Times New Roman" w:cs="Times New Roman"/>
          <w:sz w:val="24"/>
          <w:szCs w:val="24"/>
        </w:rPr>
        <w:t xml:space="preserve"> All material edges shall not ravel. </w:t>
      </w:r>
      <w:r w:rsidR="009B7143" w:rsidRPr="00D77E78">
        <w:rPr>
          <w:rFonts w:ascii="Times New Roman" w:hAnsi="Times New Roman" w:cs="Times New Roman"/>
          <w:sz w:val="24"/>
          <w:szCs w:val="24"/>
        </w:rPr>
        <w:t xml:space="preserve"> </w:t>
      </w:r>
      <w:r w:rsidR="00DF0C27">
        <w:rPr>
          <w:rFonts w:ascii="Times New Roman" w:hAnsi="Times New Roman" w:cs="Times New Roman"/>
          <w:sz w:val="24"/>
          <w:szCs w:val="24"/>
        </w:rPr>
        <w:t>A s</w:t>
      </w:r>
      <w:r w:rsidR="00400AEE" w:rsidRPr="00D77E78">
        <w:rPr>
          <w:rFonts w:ascii="Times New Roman" w:hAnsi="Times New Roman" w:cs="Times New Roman"/>
          <w:sz w:val="24"/>
          <w:szCs w:val="24"/>
        </w:rPr>
        <w:t xml:space="preserve">eam allowance </w:t>
      </w:r>
      <w:r w:rsidR="00DF0C27">
        <w:rPr>
          <w:rFonts w:ascii="Times New Roman" w:hAnsi="Times New Roman" w:cs="Times New Roman"/>
          <w:sz w:val="24"/>
          <w:szCs w:val="24"/>
        </w:rPr>
        <w:t>of 3/8 inch</w:t>
      </w:r>
      <w:r w:rsidR="00DF0C27" w:rsidRPr="00D77E78">
        <w:rPr>
          <w:rFonts w:ascii="Times New Roman" w:hAnsi="Times New Roman" w:cs="Times New Roman"/>
          <w:sz w:val="24"/>
          <w:szCs w:val="24"/>
        </w:rPr>
        <w:t xml:space="preserve"> </w:t>
      </w:r>
      <w:r w:rsidR="00DF0C27">
        <w:rPr>
          <w:rFonts w:ascii="Times New Roman" w:hAnsi="Times New Roman" w:cs="Times New Roman"/>
          <w:sz w:val="24"/>
          <w:szCs w:val="24"/>
        </w:rPr>
        <w:t xml:space="preserve">gage is provided </w:t>
      </w:r>
      <w:r w:rsidR="00400AEE" w:rsidRPr="00D77E78">
        <w:rPr>
          <w:rFonts w:ascii="Times New Roman" w:hAnsi="Times New Roman" w:cs="Times New Roman"/>
          <w:sz w:val="24"/>
          <w:szCs w:val="24"/>
        </w:rPr>
        <w:t xml:space="preserve">for </w:t>
      </w:r>
      <w:r w:rsidR="00DF0C27">
        <w:rPr>
          <w:rFonts w:ascii="Times New Roman" w:hAnsi="Times New Roman" w:cs="Times New Roman"/>
          <w:sz w:val="24"/>
          <w:szCs w:val="24"/>
        </w:rPr>
        <w:t xml:space="preserve">all </w:t>
      </w:r>
      <w:r w:rsidR="00400AEE" w:rsidRPr="00D77E78">
        <w:rPr>
          <w:rFonts w:ascii="Times New Roman" w:hAnsi="Times New Roman" w:cs="Times New Roman"/>
          <w:sz w:val="24"/>
          <w:szCs w:val="24"/>
        </w:rPr>
        <w:t>se</w:t>
      </w:r>
      <w:r w:rsidR="00DF0C27">
        <w:rPr>
          <w:rFonts w:ascii="Times New Roman" w:hAnsi="Times New Roman" w:cs="Times New Roman"/>
          <w:sz w:val="24"/>
          <w:szCs w:val="24"/>
        </w:rPr>
        <w:t>aming</w:t>
      </w:r>
      <w:r w:rsidR="00400AEE" w:rsidRPr="00D77E78">
        <w:rPr>
          <w:rFonts w:ascii="Times New Roman" w:hAnsi="Times New Roman" w:cs="Times New Roman"/>
          <w:sz w:val="24"/>
          <w:szCs w:val="24"/>
        </w:rPr>
        <w:t xml:space="preserve">.  </w:t>
      </w:r>
      <w:r w:rsidR="00BF4577">
        <w:rPr>
          <w:rFonts w:ascii="Times New Roman" w:hAnsi="Times New Roman" w:cs="Times New Roman"/>
          <w:sz w:val="24"/>
          <w:szCs w:val="24"/>
        </w:rPr>
        <w:t xml:space="preserve">The stitches per inch shall be 10-14 for all seams except stitch type 607 which shall be 12-14 stitches per inch.  </w:t>
      </w:r>
    </w:p>
    <w:p w14:paraId="1B38FE09" w14:textId="77777777" w:rsidR="000E6656" w:rsidRDefault="000E6656" w:rsidP="00D77E78">
      <w:pPr>
        <w:pStyle w:val="HTMLPreformatted"/>
        <w:tabs>
          <w:tab w:val="clear" w:pos="916"/>
          <w:tab w:val="left" w:pos="360"/>
        </w:tabs>
        <w:rPr>
          <w:rFonts w:ascii="Times New Roman" w:hAnsi="Times New Roman" w:cs="Times New Roman"/>
          <w:sz w:val="24"/>
          <w:szCs w:val="24"/>
        </w:rPr>
      </w:pPr>
    </w:p>
    <w:p w14:paraId="74766F11" w14:textId="77777777" w:rsidR="00CF07FD" w:rsidRDefault="00CF07FD">
      <w:pPr>
        <w:rPr>
          <w:b/>
          <w:bCs w:val="0"/>
        </w:rPr>
      </w:pPr>
      <w:r>
        <w:rPr>
          <w:b/>
          <w:bCs w:val="0"/>
        </w:rPr>
        <w:br w:type="page"/>
      </w:r>
    </w:p>
    <w:p w14:paraId="7E8FCA2B" w14:textId="77777777" w:rsidR="00D02CB6" w:rsidRDefault="00992271">
      <w:pPr>
        <w:pStyle w:val="NormalWeb"/>
        <w:spacing w:before="0" w:beforeAutospacing="0" w:after="0" w:afterAutospacing="0"/>
        <w:jc w:val="center"/>
        <w:rPr>
          <w:bCs w:val="0"/>
        </w:rPr>
      </w:pPr>
      <w:r>
        <w:rPr>
          <w:b/>
          <w:bCs w:val="0"/>
        </w:rPr>
        <w:lastRenderedPageBreak/>
        <w:t>T</w:t>
      </w:r>
      <w:r w:rsidR="00E94336" w:rsidRPr="00C92CBB">
        <w:rPr>
          <w:b/>
          <w:bCs w:val="0"/>
        </w:rPr>
        <w:t>ABLE</w:t>
      </w:r>
      <w:r w:rsidR="00683997" w:rsidRPr="00C92CBB">
        <w:rPr>
          <w:b/>
          <w:bCs w:val="0"/>
        </w:rPr>
        <w:t xml:space="preserve"> </w:t>
      </w:r>
      <w:r w:rsidR="001143FD">
        <w:rPr>
          <w:b/>
          <w:bCs w:val="0"/>
        </w:rPr>
        <w:t>I</w:t>
      </w:r>
      <w:r w:rsidR="00266643">
        <w:rPr>
          <w:b/>
          <w:bCs w:val="0"/>
        </w:rPr>
        <w:t>II</w:t>
      </w:r>
      <w:r w:rsidR="00683997" w:rsidRPr="00C92CBB">
        <w:rPr>
          <w:b/>
          <w:bCs w:val="0"/>
        </w:rPr>
        <w:t>.</w:t>
      </w:r>
      <w:r w:rsidR="00E94336" w:rsidRPr="00C92CBB">
        <w:rPr>
          <w:b/>
          <w:bCs w:val="0"/>
        </w:rPr>
        <w:t xml:space="preserve"> </w:t>
      </w:r>
      <w:r w:rsidR="007829A8">
        <w:rPr>
          <w:b/>
          <w:bCs w:val="0"/>
        </w:rPr>
        <w:t xml:space="preserve"> </w:t>
      </w:r>
      <w:r w:rsidR="00DF0C27">
        <w:rPr>
          <w:b/>
          <w:bCs w:val="0"/>
          <w:u w:val="single"/>
        </w:rPr>
        <w:t>Stitching</w:t>
      </w:r>
    </w:p>
    <w:p w14:paraId="6D4BE282" w14:textId="77777777" w:rsidR="00C3481D" w:rsidRDefault="00C3481D"/>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8"/>
        <w:gridCol w:w="1107"/>
        <w:gridCol w:w="1105"/>
      </w:tblGrid>
      <w:tr w:rsidR="000C7540" w:rsidRPr="00AB2102" w14:paraId="0E0DC161" w14:textId="77777777" w:rsidTr="00FB6BDF">
        <w:trPr>
          <w:trHeight w:val="348"/>
          <w:tblHeader/>
          <w:jc w:val="center"/>
        </w:trPr>
        <w:tc>
          <w:tcPr>
            <w:tcW w:w="7488" w:type="dxa"/>
          </w:tcPr>
          <w:p w14:paraId="133D7E0E" w14:textId="77777777" w:rsidR="000849CF" w:rsidRPr="003E57A3" w:rsidRDefault="00F320BF" w:rsidP="0027330D">
            <w:pPr>
              <w:pStyle w:val="NormalWeb"/>
              <w:spacing w:before="0" w:beforeAutospacing="0" w:after="0" w:afterAutospacing="0"/>
              <w:jc w:val="center"/>
              <w:rPr>
                <w:b/>
                <w:sz w:val="28"/>
                <w:szCs w:val="28"/>
              </w:rPr>
            </w:pPr>
            <w:r>
              <w:rPr>
                <w:b/>
                <w:bCs w:val="0"/>
                <w:sz w:val="28"/>
                <w:szCs w:val="28"/>
              </w:rPr>
              <w:t>Location</w:t>
            </w:r>
            <w:r w:rsidR="000849CF" w:rsidRPr="003E57A3">
              <w:rPr>
                <w:b/>
                <w:bCs w:val="0"/>
                <w:sz w:val="28"/>
                <w:szCs w:val="28"/>
              </w:rPr>
              <w:t xml:space="preserve"> </w:t>
            </w:r>
          </w:p>
        </w:tc>
        <w:tc>
          <w:tcPr>
            <w:tcW w:w="1125" w:type="dxa"/>
          </w:tcPr>
          <w:p w14:paraId="3919970F" w14:textId="77777777" w:rsidR="000849CF" w:rsidRPr="003E57A3" w:rsidRDefault="000849CF" w:rsidP="0027330D">
            <w:pPr>
              <w:pStyle w:val="NormalWeb"/>
              <w:spacing w:before="0" w:beforeAutospacing="0" w:after="0" w:afterAutospacing="0"/>
              <w:jc w:val="center"/>
              <w:rPr>
                <w:b/>
              </w:rPr>
            </w:pPr>
            <w:r w:rsidRPr="003E57A3">
              <w:rPr>
                <w:b/>
                <w:bCs w:val="0"/>
              </w:rPr>
              <w:t>Stitch Type</w:t>
            </w:r>
          </w:p>
        </w:tc>
        <w:tc>
          <w:tcPr>
            <w:tcW w:w="1125" w:type="dxa"/>
          </w:tcPr>
          <w:p w14:paraId="25C4E83A" w14:textId="77777777" w:rsidR="000849CF" w:rsidRPr="003E57A3" w:rsidRDefault="000849CF" w:rsidP="0027330D">
            <w:pPr>
              <w:pStyle w:val="NormalWeb"/>
              <w:spacing w:before="0" w:beforeAutospacing="0" w:after="0" w:afterAutospacing="0"/>
              <w:jc w:val="center"/>
              <w:rPr>
                <w:b/>
              </w:rPr>
            </w:pPr>
            <w:r w:rsidRPr="003E57A3">
              <w:rPr>
                <w:b/>
                <w:bCs w:val="0"/>
              </w:rPr>
              <w:t>Seam Type</w:t>
            </w:r>
          </w:p>
        </w:tc>
      </w:tr>
      <w:tr w:rsidR="000C7540" w:rsidRPr="00AB2102" w14:paraId="44146193" w14:textId="77777777" w:rsidTr="00FB6BDF">
        <w:trPr>
          <w:trHeight w:val="328"/>
          <w:jc w:val="center"/>
        </w:trPr>
        <w:tc>
          <w:tcPr>
            <w:tcW w:w="7488" w:type="dxa"/>
          </w:tcPr>
          <w:p w14:paraId="40C06494" w14:textId="77777777" w:rsidR="000849CF" w:rsidRPr="00A02571" w:rsidRDefault="000849CF" w:rsidP="0027330D">
            <w:pPr>
              <w:ind w:right="-1080"/>
            </w:pPr>
            <w:r w:rsidRPr="00A02571">
              <w:t>Join shoulders to front and back.</w:t>
            </w:r>
          </w:p>
        </w:tc>
        <w:tc>
          <w:tcPr>
            <w:tcW w:w="1125" w:type="dxa"/>
          </w:tcPr>
          <w:p w14:paraId="2FDF6067" w14:textId="77777777" w:rsidR="000849CF" w:rsidRPr="00A02571" w:rsidRDefault="000849CF" w:rsidP="0027330D">
            <w:pPr>
              <w:ind w:right="-1080"/>
              <w:jc w:val="both"/>
            </w:pPr>
            <w:r w:rsidRPr="00A02571">
              <w:t>607</w:t>
            </w:r>
          </w:p>
        </w:tc>
        <w:tc>
          <w:tcPr>
            <w:tcW w:w="1125" w:type="dxa"/>
          </w:tcPr>
          <w:p w14:paraId="278212B5" w14:textId="77777777" w:rsidR="000849CF" w:rsidRPr="00A02571" w:rsidRDefault="000849CF" w:rsidP="0027330D">
            <w:pPr>
              <w:ind w:right="-1080"/>
              <w:jc w:val="both"/>
            </w:pPr>
            <w:r w:rsidRPr="00A02571">
              <w:t>FSa-1</w:t>
            </w:r>
          </w:p>
        </w:tc>
      </w:tr>
      <w:tr w:rsidR="000C7540" w:rsidRPr="00AB2102" w14:paraId="33C7F445" w14:textId="77777777" w:rsidTr="00FB6BDF">
        <w:trPr>
          <w:trHeight w:val="328"/>
          <w:jc w:val="center"/>
        </w:trPr>
        <w:tc>
          <w:tcPr>
            <w:tcW w:w="7488" w:type="dxa"/>
          </w:tcPr>
          <w:p w14:paraId="5CF02A9A" w14:textId="77777777" w:rsidR="000849CF" w:rsidRPr="00A02571" w:rsidRDefault="000849CF" w:rsidP="0027330D">
            <w:pPr>
              <w:ind w:right="-1080"/>
            </w:pPr>
            <w:r w:rsidRPr="00A02571">
              <w:t>Fold cuff in half and join to sleeve.</w:t>
            </w:r>
          </w:p>
        </w:tc>
        <w:tc>
          <w:tcPr>
            <w:tcW w:w="1125" w:type="dxa"/>
          </w:tcPr>
          <w:p w14:paraId="049F4CDC" w14:textId="77777777" w:rsidR="000849CF" w:rsidRPr="00A02571" w:rsidRDefault="000849CF" w:rsidP="0027330D">
            <w:pPr>
              <w:ind w:right="-1080"/>
              <w:jc w:val="both"/>
            </w:pPr>
            <w:r w:rsidRPr="00A02571">
              <w:t>607</w:t>
            </w:r>
          </w:p>
        </w:tc>
        <w:tc>
          <w:tcPr>
            <w:tcW w:w="1125" w:type="dxa"/>
          </w:tcPr>
          <w:p w14:paraId="6E545183" w14:textId="77777777" w:rsidR="000849CF" w:rsidRPr="00A02571" w:rsidRDefault="000849CF" w:rsidP="0027330D">
            <w:pPr>
              <w:ind w:right="-1080"/>
              <w:jc w:val="both"/>
            </w:pPr>
            <w:r w:rsidRPr="00A02571">
              <w:t>FSa-1</w:t>
            </w:r>
          </w:p>
        </w:tc>
      </w:tr>
      <w:tr w:rsidR="000C7540" w:rsidRPr="00AB2102" w14:paraId="045E8F03" w14:textId="77777777" w:rsidTr="00FB6BDF">
        <w:trPr>
          <w:trHeight w:val="328"/>
          <w:jc w:val="center"/>
        </w:trPr>
        <w:tc>
          <w:tcPr>
            <w:tcW w:w="7488" w:type="dxa"/>
          </w:tcPr>
          <w:p w14:paraId="18F2C147" w14:textId="77777777" w:rsidR="000849CF" w:rsidRPr="00A02571" w:rsidRDefault="000849CF" w:rsidP="0027330D">
            <w:pPr>
              <w:ind w:right="-1080"/>
            </w:pPr>
            <w:r w:rsidRPr="00A02571">
              <w:t>Set sleeves flat.</w:t>
            </w:r>
          </w:p>
        </w:tc>
        <w:tc>
          <w:tcPr>
            <w:tcW w:w="1125" w:type="dxa"/>
          </w:tcPr>
          <w:p w14:paraId="33ED7BD6" w14:textId="77777777" w:rsidR="000849CF" w:rsidRPr="00A02571" w:rsidRDefault="000849CF" w:rsidP="0027330D">
            <w:pPr>
              <w:ind w:right="-1080"/>
              <w:jc w:val="both"/>
            </w:pPr>
            <w:r w:rsidRPr="00A02571">
              <w:t>607</w:t>
            </w:r>
          </w:p>
        </w:tc>
        <w:tc>
          <w:tcPr>
            <w:tcW w:w="1125" w:type="dxa"/>
          </w:tcPr>
          <w:p w14:paraId="38B49FAD" w14:textId="77777777" w:rsidR="000849CF" w:rsidRPr="00A02571" w:rsidRDefault="000849CF" w:rsidP="0027330D">
            <w:pPr>
              <w:ind w:right="-1080"/>
              <w:jc w:val="both"/>
            </w:pPr>
            <w:r w:rsidRPr="00A02571">
              <w:t>FSa-1</w:t>
            </w:r>
          </w:p>
        </w:tc>
      </w:tr>
      <w:tr w:rsidR="000C7540" w:rsidRPr="00AB2102" w14:paraId="1F844296" w14:textId="77777777" w:rsidTr="00FB6BDF">
        <w:trPr>
          <w:trHeight w:val="328"/>
          <w:jc w:val="center"/>
        </w:trPr>
        <w:tc>
          <w:tcPr>
            <w:tcW w:w="7488" w:type="dxa"/>
          </w:tcPr>
          <w:p w14:paraId="3AA10D6E" w14:textId="77777777" w:rsidR="000849CF" w:rsidRPr="00A02571" w:rsidRDefault="000849CF" w:rsidP="0027330D">
            <w:pPr>
              <w:ind w:right="-1080"/>
            </w:pPr>
            <w:r w:rsidRPr="00A02571">
              <w:t>Join gusset to back and sleeve.</w:t>
            </w:r>
          </w:p>
        </w:tc>
        <w:tc>
          <w:tcPr>
            <w:tcW w:w="1125" w:type="dxa"/>
          </w:tcPr>
          <w:p w14:paraId="4F8CF64C" w14:textId="77777777" w:rsidR="000849CF" w:rsidRPr="00A02571" w:rsidRDefault="000849CF" w:rsidP="0027330D">
            <w:pPr>
              <w:ind w:right="-1080"/>
              <w:jc w:val="both"/>
            </w:pPr>
            <w:r w:rsidRPr="00A02571">
              <w:t>607</w:t>
            </w:r>
          </w:p>
        </w:tc>
        <w:tc>
          <w:tcPr>
            <w:tcW w:w="1125" w:type="dxa"/>
          </w:tcPr>
          <w:p w14:paraId="6DD1AA6E" w14:textId="77777777" w:rsidR="000849CF" w:rsidRPr="00A02571" w:rsidRDefault="000849CF" w:rsidP="0027330D">
            <w:pPr>
              <w:ind w:right="-1080"/>
              <w:jc w:val="both"/>
            </w:pPr>
            <w:r w:rsidRPr="00A02571">
              <w:t>FSa-1</w:t>
            </w:r>
          </w:p>
        </w:tc>
      </w:tr>
      <w:tr w:rsidR="000C7540" w:rsidRPr="00AB2102" w14:paraId="68383829" w14:textId="77777777" w:rsidTr="00FB6BDF">
        <w:trPr>
          <w:trHeight w:val="328"/>
          <w:jc w:val="center"/>
        </w:trPr>
        <w:tc>
          <w:tcPr>
            <w:tcW w:w="7488" w:type="dxa"/>
          </w:tcPr>
          <w:p w14:paraId="2FFB3B73" w14:textId="77777777" w:rsidR="000849CF" w:rsidRPr="00A02571" w:rsidRDefault="000849CF" w:rsidP="0027330D">
            <w:pPr>
              <w:ind w:right="-1080"/>
            </w:pPr>
            <w:r w:rsidRPr="00A02571">
              <w:t>Close sleeves and cuffs.</w:t>
            </w:r>
          </w:p>
        </w:tc>
        <w:tc>
          <w:tcPr>
            <w:tcW w:w="1125" w:type="dxa"/>
          </w:tcPr>
          <w:p w14:paraId="54248524" w14:textId="77777777" w:rsidR="000849CF" w:rsidRPr="00A02571" w:rsidRDefault="000849CF" w:rsidP="0027330D">
            <w:pPr>
              <w:ind w:right="-1080"/>
              <w:jc w:val="both"/>
            </w:pPr>
            <w:r w:rsidRPr="00A02571">
              <w:t>607</w:t>
            </w:r>
          </w:p>
        </w:tc>
        <w:tc>
          <w:tcPr>
            <w:tcW w:w="1125" w:type="dxa"/>
          </w:tcPr>
          <w:p w14:paraId="1814922B" w14:textId="77777777" w:rsidR="000849CF" w:rsidRPr="00A02571" w:rsidRDefault="000849CF" w:rsidP="0027330D">
            <w:pPr>
              <w:ind w:right="-1080"/>
              <w:jc w:val="both"/>
            </w:pPr>
            <w:r w:rsidRPr="00A02571">
              <w:t>FSa-1</w:t>
            </w:r>
          </w:p>
        </w:tc>
      </w:tr>
      <w:tr w:rsidR="000C7540" w:rsidRPr="00AB2102" w14:paraId="3ACB9CC2" w14:textId="77777777" w:rsidTr="00FB6BDF">
        <w:trPr>
          <w:trHeight w:val="319"/>
          <w:jc w:val="center"/>
        </w:trPr>
        <w:tc>
          <w:tcPr>
            <w:tcW w:w="7488" w:type="dxa"/>
          </w:tcPr>
          <w:p w14:paraId="4FCF741B" w14:textId="77777777" w:rsidR="000849CF" w:rsidRPr="00A02571" w:rsidRDefault="000849CF" w:rsidP="0027330D">
            <w:pPr>
              <w:ind w:right="-1080"/>
            </w:pPr>
            <w:r w:rsidRPr="00A02571">
              <w:t>Join collar edges.</w:t>
            </w:r>
          </w:p>
        </w:tc>
        <w:tc>
          <w:tcPr>
            <w:tcW w:w="1125" w:type="dxa"/>
          </w:tcPr>
          <w:p w14:paraId="64A60945" w14:textId="77777777" w:rsidR="000849CF" w:rsidRPr="00A02571" w:rsidRDefault="000849CF" w:rsidP="0027330D">
            <w:pPr>
              <w:ind w:right="-1080"/>
              <w:jc w:val="both"/>
            </w:pPr>
            <w:r w:rsidRPr="00A02571">
              <w:t>504</w:t>
            </w:r>
          </w:p>
        </w:tc>
        <w:tc>
          <w:tcPr>
            <w:tcW w:w="1125" w:type="dxa"/>
          </w:tcPr>
          <w:p w14:paraId="50BE979F" w14:textId="77777777" w:rsidR="000849CF" w:rsidRPr="00A02571" w:rsidRDefault="000849CF" w:rsidP="0027330D">
            <w:pPr>
              <w:ind w:right="-1080"/>
              <w:jc w:val="both"/>
            </w:pPr>
            <w:r w:rsidRPr="00A02571">
              <w:t>SSa-1</w:t>
            </w:r>
          </w:p>
        </w:tc>
      </w:tr>
      <w:tr w:rsidR="000C7540" w:rsidRPr="00AB2102" w14:paraId="4BB718AF" w14:textId="77777777" w:rsidTr="00FB6BDF">
        <w:trPr>
          <w:trHeight w:val="319"/>
          <w:jc w:val="center"/>
        </w:trPr>
        <w:tc>
          <w:tcPr>
            <w:tcW w:w="7488" w:type="dxa"/>
          </w:tcPr>
          <w:p w14:paraId="30498AD4" w14:textId="77777777" w:rsidR="000849CF" w:rsidRPr="00A02571" w:rsidRDefault="000849CF" w:rsidP="0027330D">
            <w:pPr>
              <w:ind w:right="-1080"/>
            </w:pPr>
            <w:r w:rsidRPr="00A02571">
              <w:t>Set collar with seam at center back.</w:t>
            </w:r>
          </w:p>
        </w:tc>
        <w:tc>
          <w:tcPr>
            <w:tcW w:w="1125" w:type="dxa"/>
          </w:tcPr>
          <w:p w14:paraId="105FC461" w14:textId="77777777" w:rsidR="000849CF" w:rsidRPr="00A02571" w:rsidRDefault="000849CF" w:rsidP="0027330D">
            <w:pPr>
              <w:ind w:right="-1080"/>
              <w:jc w:val="both"/>
            </w:pPr>
            <w:r w:rsidRPr="00A02571">
              <w:t>504</w:t>
            </w:r>
          </w:p>
        </w:tc>
        <w:tc>
          <w:tcPr>
            <w:tcW w:w="1125" w:type="dxa"/>
          </w:tcPr>
          <w:p w14:paraId="44FD7D27" w14:textId="77777777" w:rsidR="000849CF" w:rsidRPr="00A02571" w:rsidRDefault="000849CF" w:rsidP="0027330D">
            <w:pPr>
              <w:ind w:right="-1080"/>
              <w:jc w:val="both"/>
            </w:pPr>
            <w:r w:rsidRPr="00A02571">
              <w:t>SSa-1</w:t>
            </w:r>
          </w:p>
        </w:tc>
      </w:tr>
      <w:tr w:rsidR="000C7540" w:rsidRPr="00AB2102" w14:paraId="607514E4" w14:textId="77777777" w:rsidTr="00FB6BDF">
        <w:trPr>
          <w:trHeight w:val="346"/>
          <w:jc w:val="center"/>
        </w:trPr>
        <w:tc>
          <w:tcPr>
            <w:tcW w:w="7488" w:type="dxa"/>
          </w:tcPr>
          <w:p w14:paraId="4A3AD168" w14:textId="77777777" w:rsidR="000849CF" w:rsidRPr="00A02571" w:rsidRDefault="000849CF" w:rsidP="0027330D">
            <w:pPr>
              <w:ind w:right="-1080"/>
            </w:pPr>
            <w:r w:rsidRPr="00A02571">
              <w:t>Turn collar down and cover</w:t>
            </w:r>
            <w:r>
              <w:t xml:space="preserve"> </w:t>
            </w:r>
            <w:r w:rsidRPr="00A02571">
              <w:t>stitch, catching seam.</w:t>
            </w:r>
          </w:p>
        </w:tc>
        <w:tc>
          <w:tcPr>
            <w:tcW w:w="1125" w:type="dxa"/>
          </w:tcPr>
          <w:p w14:paraId="4D8068D5" w14:textId="77777777" w:rsidR="000849CF" w:rsidRPr="00A02571" w:rsidRDefault="000849CF" w:rsidP="0027330D">
            <w:pPr>
              <w:ind w:right="-1080"/>
              <w:jc w:val="both"/>
            </w:pPr>
            <w:r w:rsidRPr="00A02571">
              <w:t>406</w:t>
            </w:r>
          </w:p>
        </w:tc>
        <w:tc>
          <w:tcPr>
            <w:tcW w:w="1125" w:type="dxa"/>
          </w:tcPr>
          <w:p w14:paraId="52429C5A" w14:textId="77777777" w:rsidR="000849CF" w:rsidRPr="00A02571" w:rsidRDefault="000849CF" w:rsidP="0027330D">
            <w:pPr>
              <w:ind w:right="-1080"/>
              <w:jc w:val="both"/>
            </w:pPr>
            <w:r w:rsidRPr="00A02571">
              <w:t>SSh-2</w:t>
            </w:r>
          </w:p>
        </w:tc>
      </w:tr>
      <w:tr w:rsidR="000C7540" w:rsidRPr="00AB2102" w14:paraId="396E9CF3" w14:textId="77777777" w:rsidTr="00FB6BDF">
        <w:trPr>
          <w:trHeight w:val="346"/>
          <w:jc w:val="center"/>
        </w:trPr>
        <w:tc>
          <w:tcPr>
            <w:tcW w:w="7488" w:type="dxa"/>
          </w:tcPr>
          <w:p w14:paraId="06AF53C3" w14:textId="77777777" w:rsidR="000849CF" w:rsidRPr="00A02571" w:rsidRDefault="000849CF" w:rsidP="0027330D">
            <w:pPr>
              <w:ind w:right="-1080"/>
            </w:pPr>
            <w:r>
              <w:t xml:space="preserve">Turn under undershirt hem 3/4” </w:t>
            </w:r>
            <w:r w:rsidRPr="003E57A3">
              <w:rPr>
                <w:u w:val="single"/>
              </w:rPr>
              <w:t>+</w:t>
            </w:r>
            <w:r>
              <w:t xml:space="preserve"> </w:t>
            </w:r>
            <w:r w:rsidRPr="00A02571">
              <w:t>1/8” and cover</w:t>
            </w:r>
            <w:r>
              <w:t xml:space="preserve"> </w:t>
            </w:r>
            <w:r w:rsidRPr="00A02571">
              <w:t>stitch.</w:t>
            </w:r>
          </w:p>
        </w:tc>
        <w:tc>
          <w:tcPr>
            <w:tcW w:w="1125" w:type="dxa"/>
          </w:tcPr>
          <w:p w14:paraId="0F2D06A8" w14:textId="77777777" w:rsidR="000849CF" w:rsidRPr="00A02571" w:rsidRDefault="000849CF" w:rsidP="0027330D">
            <w:pPr>
              <w:ind w:right="-1080"/>
              <w:jc w:val="both"/>
            </w:pPr>
            <w:r w:rsidRPr="00A02571">
              <w:t>406</w:t>
            </w:r>
          </w:p>
        </w:tc>
        <w:tc>
          <w:tcPr>
            <w:tcW w:w="1125" w:type="dxa"/>
          </w:tcPr>
          <w:p w14:paraId="4D6511F4" w14:textId="77777777" w:rsidR="000849CF" w:rsidRPr="00A02571" w:rsidRDefault="000849CF" w:rsidP="0027330D">
            <w:pPr>
              <w:ind w:right="-1080"/>
              <w:jc w:val="both"/>
            </w:pPr>
            <w:r w:rsidRPr="00A02571">
              <w:t>EFa-2</w:t>
            </w:r>
          </w:p>
        </w:tc>
      </w:tr>
      <w:tr w:rsidR="000C7540" w:rsidRPr="00AB2102" w14:paraId="1B4DE121" w14:textId="77777777" w:rsidTr="00FB6BDF">
        <w:trPr>
          <w:trHeight w:val="346"/>
          <w:jc w:val="center"/>
        </w:trPr>
        <w:tc>
          <w:tcPr>
            <w:tcW w:w="7488" w:type="dxa"/>
          </w:tcPr>
          <w:p w14:paraId="6387F1EA" w14:textId="77777777" w:rsidR="000849CF" w:rsidRPr="00A02571" w:rsidRDefault="000849CF" w:rsidP="0027330D">
            <w:pPr>
              <w:ind w:right="-1080"/>
            </w:pPr>
            <w:r w:rsidRPr="00A02571">
              <w:t>Turn under seam tails at cuff ends and secure with 5/8” bartack.</w:t>
            </w:r>
          </w:p>
        </w:tc>
        <w:tc>
          <w:tcPr>
            <w:tcW w:w="1125" w:type="dxa"/>
          </w:tcPr>
          <w:p w14:paraId="71587D77" w14:textId="77777777" w:rsidR="000849CF" w:rsidRPr="00A02571" w:rsidRDefault="000849CF" w:rsidP="0027330D">
            <w:pPr>
              <w:ind w:right="-1080"/>
              <w:jc w:val="both"/>
            </w:pPr>
            <w:r w:rsidRPr="00A02571">
              <w:t>Bartack</w:t>
            </w:r>
          </w:p>
        </w:tc>
        <w:tc>
          <w:tcPr>
            <w:tcW w:w="1125" w:type="dxa"/>
          </w:tcPr>
          <w:p w14:paraId="6AD227CD" w14:textId="77777777" w:rsidR="000849CF" w:rsidRPr="00A02571" w:rsidRDefault="000849CF" w:rsidP="0027330D">
            <w:pPr>
              <w:ind w:right="-1080"/>
              <w:jc w:val="both"/>
            </w:pPr>
            <w:r w:rsidRPr="00A02571">
              <w:t>N/A</w:t>
            </w:r>
          </w:p>
        </w:tc>
      </w:tr>
      <w:tr w:rsidR="000C7540" w:rsidRPr="00AB2102" w14:paraId="67957F97" w14:textId="77777777" w:rsidTr="00FB6BDF">
        <w:trPr>
          <w:trHeight w:val="346"/>
          <w:jc w:val="center"/>
        </w:trPr>
        <w:tc>
          <w:tcPr>
            <w:tcW w:w="7488" w:type="dxa"/>
          </w:tcPr>
          <w:p w14:paraId="15C279FF" w14:textId="77777777" w:rsidR="000849CF" w:rsidRPr="00A02571" w:rsidRDefault="000849CF" w:rsidP="0027330D">
            <w:pPr>
              <w:ind w:right="-1080"/>
            </w:pPr>
            <w:r w:rsidRPr="00A02571">
              <w:t xml:space="preserve">Secure hem ending with </w:t>
            </w:r>
            <w:r>
              <w:t xml:space="preserve">a </w:t>
            </w:r>
            <w:r w:rsidRPr="00A02571">
              <w:t>5/8” bartack.</w:t>
            </w:r>
          </w:p>
        </w:tc>
        <w:tc>
          <w:tcPr>
            <w:tcW w:w="1125" w:type="dxa"/>
          </w:tcPr>
          <w:p w14:paraId="60CED84B" w14:textId="77777777" w:rsidR="000849CF" w:rsidRPr="00A02571" w:rsidRDefault="000849CF" w:rsidP="0027330D">
            <w:pPr>
              <w:ind w:right="-1080"/>
              <w:jc w:val="both"/>
            </w:pPr>
            <w:r w:rsidRPr="00A02571">
              <w:t>Bartack</w:t>
            </w:r>
          </w:p>
        </w:tc>
        <w:tc>
          <w:tcPr>
            <w:tcW w:w="1125" w:type="dxa"/>
          </w:tcPr>
          <w:p w14:paraId="7A4C98F9" w14:textId="77777777" w:rsidR="000849CF" w:rsidRPr="00A02571" w:rsidRDefault="000849CF" w:rsidP="0027330D">
            <w:pPr>
              <w:ind w:right="-1080"/>
              <w:jc w:val="both"/>
            </w:pPr>
            <w:r w:rsidRPr="00A02571">
              <w:t>N/A</w:t>
            </w:r>
          </w:p>
        </w:tc>
      </w:tr>
      <w:tr w:rsidR="000C7540" w:rsidRPr="00AB2102" w14:paraId="019D742C" w14:textId="77777777" w:rsidTr="00FB6BDF">
        <w:trPr>
          <w:trHeight w:val="346"/>
          <w:jc w:val="center"/>
        </w:trPr>
        <w:tc>
          <w:tcPr>
            <w:tcW w:w="7488" w:type="dxa"/>
          </w:tcPr>
          <w:p w14:paraId="6D4CBCDD" w14:textId="77777777" w:rsidR="00D02CB6" w:rsidRDefault="000C7540">
            <w:r>
              <w:t>Place combination i</w:t>
            </w:r>
            <w:r w:rsidRPr="00A02571">
              <w:t xml:space="preserve">nstruction/ID label at center back </w:t>
            </w:r>
            <w:r>
              <w:t>3/4</w:t>
            </w:r>
            <w:r w:rsidRPr="00A02571">
              <w:t xml:space="preserve">”  </w:t>
            </w:r>
            <w:r w:rsidRPr="003E57A3">
              <w:rPr>
                <w:u w:val="single"/>
              </w:rPr>
              <w:t>+</w:t>
            </w:r>
            <w:r w:rsidRPr="00A02571">
              <w:t xml:space="preserve"> </w:t>
            </w:r>
            <w:r>
              <w:t>1/4</w:t>
            </w:r>
            <w:r w:rsidRPr="00A02571">
              <w:t>” below</w:t>
            </w:r>
            <w:r>
              <w:t xml:space="preserve"> </w:t>
            </w:r>
            <w:r w:rsidRPr="00A02571">
              <w:t>the collar opening and apply with heat transfer machine or stitch to back around all four sides</w:t>
            </w:r>
            <w:r w:rsidDel="000C7540">
              <w:t xml:space="preserve"> </w:t>
            </w:r>
            <w:r w:rsidR="000849CF" w:rsidRPr="00A02571">
              <w:t>.</w:t>
            </w:r>
          </w:p>
        </w:tc>
        <w:tc>
          <w:tcPr>
            <w:tcW w:w="1125" w:type="dxa"/>
          </w:tcPr>
          <w:p w14:paraId="33F6518A" w14:textId="77777777" w:rsidR="000849CF" w:rsidRPr="00A02571" w:rsidRDefault="000849CF" w:rsidP="0027330D">
            <w:pPr>
              <w:ind w:right="-1080"/>
              <w:jc w:val="both"/>
            </w:pPr>
            <w:r w:rsidRPr="00A02571">
              <w:t>N/A</w:t>
            </w:r>
          </w:p>
        </w:tc>
        <w:tc>
          <w:tcPr>
            <w:tcW w:w="1125" w:type="dxa"/>
          </w:tcPr>
          <w:p w14:paraId="0BA2DA4D" w14:textId="77777777" w:rsidR="000849CF" w:rsidRPr="00A02571" w:rsidRDefault="000849CF" w:rsidP="0027330D">
            <w:pPr>
              <w:ind w:right="-1080"/>
              <w:jc w:val="both"/>
            </w:pPr>
            <w:r w:rsidRPr="00A02571">
              <w:t>N/A</w:t>
            </w:r>
          </w:p>
        </w:tc>
      </w:tr>
      <w:tr w:rsidR="000C7540" w:rsidRPr="00AB2102" w14:paraId="5CE1CD04" w14:textId="77777777" w:rsidTr="00FB6BDF">
        <w:trPr>
          <w:trHeight w:val="346"/>
          <w:jc w:val="center"/>
        </w:trPr>
        <w:tc>
          <w:tcPr>
            <w:tcW w:w="7488" w:type="dxa"/>
          </w:tcPr>
          <w:p w14:paraId="107E784E" w14:textId="77777777" w:rsidR="000849CF" w:rsidRDefault="000849CF" w:rsidP="0027330D">
            <w:pPr>
              <w:pStyle w:val="NormalWeb"/>
              <w:spacing w:before="0" w:beforeAutospacing="0" w:after="0" w:afterAutospacing="0"/>
            </w:pPr>
            <w:r>
              <w:t xml:space="preserve">Place FROG label on lower left front </w:t>
            </w:r>
            <w:r w:rsidRPr="00654263">
              <w:t>as worn approximately 1 inch above hem</w:t>
            </w:r>
            <w:r w:rsidRPr="003E57A3">
              <w:rPr>
                <w:sz w:val="22"/>
                <w:szCs w:val="22"/>
              </w:rPr>
              <w:t xml:space="preserve"> and apply with heat transfer machine.</w:t>
            </w:r>
          </w:p>
        </w:tc>
        <w:tc>
          <w:tcPr>
            <w:tcW w:w="1125" w:type="dxa"/>
          </w:tcPr>
          <w:p w14:paraId="5EDA0447" w14:textId="77777777" w:rsidR="000849CF" w:rsidRPr="00AB2102" w:rsidRDefault="003A0D86" w:rsidP="0027330D">
            <w:pPr>
              <w:pStyle w:val="NormalWeb"/>
              <w:spacing w:before="0" w:beforeAutospacing="0" w:after="0" w:afterAutospacing="0"/>
              <w:jc w:val="both"/>
            </w:pPr>
            <w:r>
              <w:t>N/A</w:t>
            </w:r>
          </w:p>
        </w:tc>
        <w:tc>
          <w:tcPr>
            <w:tcW w:w="1125" w:type="dxa"/>
          </w:tcPr>
          <w:p w14:paraId="6CE3091F" w14:textId="77777777" w:rsidR="000849CF" w:rsidRPr="00AB2102" w:rsidRDefault="003A0D86" w:rsidP="0027330D">
            <w:pPr>
              <w:pStyle w:val="NormalWeb"/>
              <w:spacing w:before="0" w:beforeAutospacing="0" w:after="0" w:afterAutospacing="0"/>
              <w:jc w:val="both"/>
            </w:pPr>
            <w:r>
              <w:t>N/A</w:t>
            </w:r>
          </w:p>
        </w:tc>
      </w:tr>
    </w:tbl>
    <w:p w14:paraId="5D82FBE0" w14:textId="77777777" w:rsidR="00573B3C" w:rsidRDefault="00573B3C" w:rsidP="00992271">
      <w:pPr>
        <w:pStyle w:val="NormalWeb"/>
        <w:spacing w:before="0" w:beforeAutospacing="0" w:after="0" w:afterAutospacing="0"/>
      </w:pPr>
    </w:p>
    <w:p w14:paraId="0505B006" w14:textId="77777777" w:rsidR="00D02CB6" w:rsidRDefault="000849CF">
      <w:pPr>
        <w:pStyle w:val="NormalWeb"/>
        <w:spacing w:before="0" w:beforeAutospacing="0" w:after="0" w:afterAutospacing="0"/>
      </w:pPr>
      <w:r>
        <w:t>3.</w:t>
      </w:r>
      <w:r w:rsidR="00C3481D">
        <w:t>4</w:t>
      </w:r>
      <w:r>
        <w:t>.2</w:t>
      </w:r>
      <w:r w:rsidR="00C3481D">
        <w:t>.2.1</w:t>
      </w:r>
      <w:r>
        <w:t xml:space="preserve"> </w:t>
      </w:r>
      <w:r w:rsidR="00E05DE8" w:rsidRPr="00E05DE8">
        <w:rPr>
          <w:u w:val="single"/>
        </w:rPr>
        <w:t>Bartacks</w:t>
      </w:r>
      <w:r>
        <w:t xml:space="preserve">.  </w:t>
      </w:r>
      <w:r w:rsidR="00C92CBB" w:rsidRPr="00AB2102">
        <w:t>Bartacks for reinforce</w:t>
      </w:r>
      <w:r w:rsidR="00110B52">
        <w:t xml:space="preserve">ment </w:t>
      </w:r>
      <w:r w:rsidR="00DF0C27">
        <w:t xml:space="preserve">shall </w:t>
      </w:r>
      <w:r w:rsidR="007203CE">
        <w:t>be</w:t>
      </w:r>
      <w:r w:rsidR="00DF0C27">
        <w:t xml:space="preserve"> placed </w:t>
      </w:r>
      <w:r w:rsidR="00573B3C">
        <w:t>in the locations</w:t>
      </w:r>
      <w:r w:rsidR="00DF0C27">
        <w:t xml:space="preserve"> listed in </w:t>
      </w:r>
      <w:r w:rsidR="00EC2EFA" w:rsidRPr="003D36BA">
        <w:t xml:space="preserve">Table </w:t>
      </w:r>
      <w:r w:rsidR="00E05DE8" w:rsidRPr="00E05DE8">
        <w:t>I</w:t>
      </w:r>
      <w:r w:rsidR="00EC2EFA" w:rsidRPr="003D36BA">
        <w:t>V</w:t>
      </w:r>
      <w:r w:rsidR="00DF0C27">
        <w:t>:</w:t>
      </w:r>
    </w:p>
    <w:p w14:paraId="463E7C05" w14:textId="77777777" w:rsidR="00401D5E" w:rsidRPr="00266643" w:rsidRDefault="00401D5E" w:rsidP="00992271">
      <w:pPr>
        <w:pStyle w:val="NormalWeb"/>
        <w:spacing w:before="0" w:beforeAutospacing="0" w:after="0" w:afterAutospacing="0"/>
      </w:pPr>
    </w:p>
    <w:p w14:paraId="66289B3D" w14:textId="77777777" w:rsidR="00D02CB6" w:rsidRDefault="00DF0C27">
      <w:pPr>
        <w:pStyle w:val="NormalWeb"/>
        <w:spacing w:before="0" w:beforeAutospacing="0" w:after="0" w:afterAutospacing="0"/>
        <w:jc w:val="center"/>
        <w:rPr>
          <w:b/>
        </w:rPr>
      </w:pPr>
      <w:r w:rsidRPr="00DF0C27">
        <w:rPr>
          <w:b/>
        </w:rPr>
        <w:t xml:space="preserve">Table </w:t>
      </w:r>
      <w:r w:rsidR="00266643">
        <w:rPr>
          <w:b/>
        </w:rPr>
        <w:t>I</w:t>
      </w:r>
      <w:r w:rsidRPr="00DF0C27">
        <w:rPr>
          <w:b/>
        </w:rPr>
        <w:t>V.</w:t>
      </w:r>
      <w:r w:rsidR="00870222">
        <w:rPr>
          <w:b/>
        </w:rPr>
        <w:t xml:space="preserve"> </w:t>
      </w:r>
      <w:r w:rsidR="00D90DDC">
        <w:rPr>
          <w:b/>
        </w:rPr>
        <w:t xml:space="preserve"> </w:t>
      </w:r>
      <w:r w:rsidRPr="00DF0C27">
        <w:rPr>
          <w:b/>
        </w:rPr>
        <w:t>Bartack locations</w:t>
      </w:r>
    </w:p>
    <w:p w14:paraId="3ED861AE" w14:textId="77777777" w:rsidR="00205A0E" w:rsidRDefault="00205A0E">
      <w:pPr>
        <w:pStyle w:val="NormalWeb"/>
        <w:spacing w:before="0" w:beforeAutospacing="0" w:after="0" w:afterAutospacing="0"/>
        <w:jc w:val="cente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8"/>
        <w:gridCol w:w="1890"/>
        <w:gridCol w:w="2880"/>
      </w:tblGrid>
      <w:tr w:rsidR="000849CF" w:rsidRPr="00AB2102" w14:paraId="3B4E5D8B" w14:textId="77777777" w:rsidTr="0027330D">
        <w:trPr>
          <w:jc w:val="center"/>
        </w:trPr>
        <w:tc>
          <w:tcPr>
            <w:tcW w:w="4338" w:type="dxa"/>
          </w:tcPr>
          <w:p w14:paraId="0E2826FB" w14:textId="77777777" w:rsidR="0023009C" w:rsidRDefault="00B02058">
            <w:pPr>
              <w:jc w:val="center"/>
            </w:pPr>
            <w:r>
              <w:rPr>
                <w:b/>
                <w:bCs w:val="0"/>
              </w:rPr>
              <w:t>B</w:t>
            </w:r>
            <w:r w:rsidR="000849CF">
              <w:rPr>
                <w:b/>
                <w:bCs w:val="0"/>
              </w:rPr>
              <w:t>artack</w:t>
            </w:r>
            <w:r w:rsidR="000849CF" w:rsidRPr="00B8548B">
              <w:rPr>
                <w:b/>
                <w:bCs w:val="0"/>
              </w:rPr>
              <w:t>s</w:t>
            </w:r>
            <w:r>
              <w:rPr>
                <w:b/>
                <w:bCs w:val="0"/>
              </w:rPr>
              <w:t xml:space="preserve"> Locations</w:t>
            </w:r>
          </w:p>
        </w:tc>
        <w:tc>
          <w:tcPr>
            <w:tcW w:w="1890" w:type="dxa"/>
          </w:tcPr>
          <w:p w14:paraId="356C2BB3" w14:textId="77777777" w:rsidR="000849CF" w:rsidRPr="00B8548B" w:rsidRDefault="000849CF" w:rsidP="0027330D">
            <w:pPr>
              <w:jc w:val="center"/>
              <w:rPr>
                <w:b/>
                <w:bCs w:val="0"/>
              </w:rPr>
            </w:pPr>
            <w:r w:rsidRPr="00B8548B">
              <w:rPr>
                <w:b/>
                <w:bCs w:val="0"/>
              </w:rPr>
              <w:t xml:space="preserve">Length, </w:t>
            </w:r>
            <w:r>
              <w:rPr>
                <w:b/>
                <w:bCs w:val="0"/>
              </w:rPr>
              <w:t>i</w:t>
            </w:r>
            <w:r w:rsidRPr="00B8548B">
              <w:rPr>
                <w:b/>
                <w:bCs w:val="0"/>
              </w:rPr>
              <w:t>nches</w:t>
            </w:r>
          </w:p>
        </w:tc>
        <w:tc>
          <w:tcPr>
            <w:tcW w:w="2880" w:type="dxa"/>
          </w:tcPr>
          <w:p w14:paraId="11D53491" w14:textId="77777777" w:rsidR="000849CF" w:rsidRPr="00B8548B" w:rsidRDefault="000849CF" w:rsidP="0027330D">
            <w:pPr>
              <w:jc w:val="center"/>
              <w:rPr>
                <w:b/>
                <w:bCs w:val="0"/>
              </w:rPr>
            </w:pPr>
            <w:r w:rsidRPr="00B8548B">
              <w:rPr>
                <w:b/>
                <w:bCs w:val="0"/>
              </w:rPr>
              <w:t>Quantity</w:t>
            </w:r>
            <w:r>
              <w:rPr>
                <w:b/>
                <w:bCs w:val="0"/>
              </w:rPr>
              <w:t xml:space="preserve"> </w:t>
            </w:r>
            <w:r w:rsidRPr="00B8548B">
              <w:rPr>
                <w:b/>
                <w:bCs w:val="0"/>
              </w:rPr>
              <w:t xml:space="preserve"> per Garment</w:t>
            </w:r>
          </w:p>
        </w:tc>
      </w:tr>
      <w:tr w:rsidR="000849CF" w:rsidRPr="00AB2102" w14:paraId="7E32F19F" w14:textId="77777777" w:rsidTr="0027330D">
        <w:trPr>
          <w:trHeight w:val="346"/>
          <w:jc w:val="center"/>
        </w:trPr>
        <w:tc>
          <w:tcPr>
            <w:tcW w:w="4338" w:type="dxa"/>
          </w:tcPr>
          <w:p w14:paraId="4867602F" w14:textId="77777777" w:rsidR="000849CF" w:rsidRPr="00AB2102" w:rsidRDefault="000849CF" w:rsidP="0027330D">
            <w:pPr>
              <w:jc w:val="center"/>
            </w:pPr>
            <w:r>
              <w:t>Bottom of cuff @ underarm seam</w:t>
            </w:r>
          </w:p>
        </w:tc>
        <w:tc>
          <w:tcPr>
            <w:tcW w:w="1890" w:type="dxa"/>
          </w:tcPr>
          <w:p w14:paraId="40E1B7E0" w14:textId="77777777" w:rsidR="000849CF" w:rsidRPr="00AB2102" w:rsidRDefault="000849CF" w:rsidP="0027330D">
            <w:pPr>
              <w:jc w:val="center"/>
            </w:pPr>
            <w:r w:rsidRPr="00AB2102">
              <w:t xml:space="preserve"> 5/8</w:t>
            </w:r>
          </w:p>
        </w:tc>
        <w:tc>
          <w:tcPr>
            <w:tcW w:w="2880" w:type="dxa"/>
          </w:tcPr>
          <w:p w14:paraId="2E57ED2F" w14:textId="77777777" w:rsidR="000849CF" w:rsidRPr="00AB2102" w:rsidRDefault="000849CF" w:rsidP="0027330D">
            <w:pPr>
              <w:jc w:val="center"/>
            </w:pPr>
            <w:r w:rsidRPr="00AB2102">
              <w:t>2</w:t>
            </w:r>
          </w:p>
        </w:tc>
      </w:tr>
      <w:tr w:rsidR="000849CF" w:rsidRPr="00AB2102" w14:paraId="6BE19C27" w14:textId="77777777" w:rsidTr="0027330D">
        <w:trPr>
          <w:trHeight w:val="346"/>
          <w:jc w:val="center"/>
        </w:trPr>
        <w:tc>
          <w:tcPr>
            <w:tcW w:w="4338" w:type="dxa"/>
          </w:tcPr>
          <w:p w14:paraId="036C60E5" w14:textId="77777777" w:rsidR="000849CF" w:rsidRDefault="000849CF" w:rsidP="0027330D">
            <w:pPr>
              <w:jc w:val="center"/>
            </w:pPr>
            <w:r>
              <w:t>Undershirt hem @ side seam</w:t>
            </w:r>
          </w:p>
        </w:tc>
        <w:tc>
          <w:tcPr>
            <w:tcW w:w="1890" w:type="dxa"/>
          </w:tcPr>
          <w:p w14:paraId="6FCDD5AE" w14:textId="77777777" w:rsidR="000849CF" w:rsidRPr="00AB2102" w:rsidRDefault="000849CF" w:rsidP="0027330D">
            <w:pPr>
              <w:jc w:val="center"/>
            </w:pPr>
            <w:r w:rsidRPr="00AB2102">
              <w:t xml:space="preserve"> 5/8</w:t>
            </w:r>
          </w:p>
        </w:tc>
        <w:tc>
          <w:tcPr>
            <w:tcW w:w="2880" w:type="dxa"/>
          </w:tcPr>
          <w:p w14:paraId="468B5FA8" w14:textId="77777777" w:rsidR="000849CF" w:rsidRPr="00AB2102" w:rsidRDefault="000849CF" w:rsidP="0027330D">
            <w:pPr>
              <w:jc w:val="center"/>
            </w:pPr>
            <w:r>
              <w:t>1</w:t>
            </w:r>
          </w:p>
        </w:tc>
      </w:tr>
    </w:tbl>
    <w:p w14:paraId="49306221" w14:textId="77777777" w:rsidR="00496B1C" w:rsidRDefault="00496B1C" w:rsidP="001A48EB">
      <w:pPr>
        <w:pStyle w:val="NormalWeb"/>
        <w:spacing w:before="0" w:beforeAutospacing="0" w:after="0" w:afterAutospacing="0"/>
        <w:rPr>
          <w:bCs w:val="0"/>
        </w:rPr>
      </w:pPr>
    </w:p>
    <w:p w14:paraId="60315D6F" w14:textId="5EB2302B" w:rsidR="00D02CB6" w:rsidRDefault="00496B1C">
      <w:r>
        <w:t>3.</w:t>
      </w:r>
      <w:r w:rsidR="00C3481D">
        <w:t>4.2.3</w:t>
      </w:r>
      <w:r w:rsidRPr="00DD0D78">
        <w:t xml:space="preserve"> </w:t>
      </w:r>
      <w:r w:rsidRPr="00DD0D78">
        <w:rPr>
          <w:u w:val="single"/>
        </w:rPr>
        <w:t>Tacking</w:t>
      </w:r>
      <w:r w:rsidRPr="00D1723C">
        <w:rPr>
          <w:u w:val="single"/>
        </w:rPr>
        <w:t xml:space="preserve"> and backstitching</w:t>
      </w:r>
      <w:r w:rsidRPr="00D1723C">
        <w:t>.  Ends of seams and rows of stitching</w:t>
      </w:r>
      <w:r w:rsidRPr="00197025">
        <w:t>, when not caught in other seams or stitching, shall be securely backstitched</w:t>
      </w:r>
      <w:r>
        <w:t xml:space="preserve"> not less than 1/4 inch.</w:t>
      </w:r>
      <w:r w:rsidRPr="00402878">
        <w:t xml:space="preserve">  Thread breaks (all stitch types) shall be secured by stitching ba</w:t>
      </w:r>
      <w:r>
        <w:t xml:space="preserve">ck of the break not less than 1/2 </w:t>
      </w:r>
      <w:r w:rsidRPr="00402878">
        <w:t>inch.</w:t>
      </w:r>
    </w:p>
    <w:p w14:paraId="60DA562C" w14:textId="77777777" w:rsidR="00D75B73" w:rsidRDefault="00D75B73"/>
    <w:p w14:paraId="3328B093" w14:textId="77777777" w:rsidR="00D75B73" w:rsidRDefault="00D75B73" w:rsidP="00D75B73">
      <w:pPr>
        <w:tabs>
          <w:tab w:val="left" w:pos="0"/>
        </w:tabs>
        <w:rPr>
          <w:color w:val="000000"/>
        </w:rPr>
      </w:pPr>
      <w:r>
        <w:rPr>
          <w:color w:val="000000"/>
        </w:rPr>
        <w:t xml:space="preserve">3.5 </w:t>
      </w:r>
      <w:r>
        <w:rPr>
          <w:color w:val="000000"/>
          <w:u w:val="single"/>
        </w:rPr>
        <w:t>Toxicity</w:t>
      </w:r>
      <w:r w:rsidRPr="00AB2102">
        <w:rPr>
          <w:color w:val="000000"/>
        </w:rPr>
        <w:t>.</w:t>
      </w:r>
      <w:r>
        <w:rPr>
          <w:color w:val="000000"/>
        </w:rPr>
        <w:t xml:space="preserve"> </w:t>
      </w:r>
      <w:r w:rsidRPr="00AB2102">
        <w:rPr>
          <w:color w:val="000000"/>
        </w:rPr>
        <w:t xml:space="preserve"> The </w:t>
      </w:r>
      <w:r w:rsidR="00F25F30">
        <w:rPr>
          <w:color w:val="000000"/>
        </w:rPr>
        <w:t>unders</w:t>
      </w:r>
      <w:r>
        <w:rPr>
          <w:color w:val="000000"/>
        </w:rPr>
        <w:t xml:space="preserve">hirt shall not present a health hazard and shall show compatibility with prolonged direct skin contact when tested as specified in 3.5.1.  Chemicals recognized by the Environmental Protection Agency (EPA) as human carcinogens shall not be used.  The </w:t>
      </w:r>
      <w:r w:rsidRPr="00AB2102">
        <w:rPr>
          <w:color w:val="000000"/>
        </w:rPr>
        <w:t xml:space="preserve">contractor must furnish information, which certifies that the finished product is composed of materials, which have been safely used commercially or provided sufficient toxicity data to show compatibility with prolonged, direct skin contact.  </w:t>
      </w:r>
    </w:p>
    <w:p w14:paraId="3B0AC208" w14:textId="77777777" w:rsidR="00D75B73" w:rsidRDefault="00D75B73" w:rsidP="00D75B73">
      <w:pPr>
        <w:tabs>
          <w:tab w:val="left" w:pos="0"/>
        </w:tabs>
        <w:rPr>
          <w:color w:val="000000"/>
        </w:rPr>
      </w:pPr>
    </w:p>
    <w:p w14:paraId="26C28373" w14:textId="77777777" w:rsidR="00D75B73" w:rsidRPr="00CF5048" w:rsidRDefault="00D75B73" w:rsidP="00D75B73">
      <w:pPr>
        <w:tabs>
          <w:tab w:val="left" w:pos="0"/>
        </w:tabs>
        <w:rPr>
          <w:rStyle w:val="HTMLTypewriter"/>
          <w:rFonts w:ascii="Times New Roman" w:hAnsi="Times New Roman" w:cs="Times New Roman"/>
          <w:sz w:val="24"/>
          <w:szCs w:val="24"/>
        </w:rPr>
      </w:pPr>
      <w:r>
        <w:t xml:space="preserve">3.5.1 </w:t>
      </w:r>
      <w:r>
        <w:rPr>
          <w:u w:val="single"/>
        </w:rPr>
        <w:t>Toxicity Test</w:t>
      </w:r>
      <w:r>
        <w:t xml:space="preserve">.  An acute dermal irritation study and a skin sensitization study shall be conducted on laboratory animals.  When the results of the studies indicate the </w:t>
      </w:r>
      <w:r w:rsidR="00F25F30">
        <w:rPr>
          <w:color w:val="000000"/>
        </w:rPr>
        <w:t xml:space="preserve">undershirt </w:t>
      </w:r>
      <w:r>
        <w:t xml:space="preserve">is not a sensitizer or irritant, a Repeat Insult Patch Test shall be performed in accordance with the </w:t>
      </w:r>
      <w:r>
        <w:lastRenderedPageBreak/>
        <w:t>Modified Draize Procedure.  If the toxicity requirement (see 3.5) can be demonstrated with historical data, then toxicity testing may not be required</w:t>
      </w:r>
      <w:r w:rsidRPr="00AB2102">
        <w:rPr>
          <w:color w:val="000000"/>
        </w:rPr>
        <w:t>.  All finishes/chemicals used to process the garment shall be identified and accompanied by the appropriate Material Safety Data Sheet (MSDS) information.</w:t>
      </w:r>
      <w:r>
        <w:rPr>
          <w:color w:val="000000"/>
        </w:rPr>
        <w:t xml:space="preserve"> </w:t>
      </w:r>
      <w:r w:rsidRPr="00AB2102">
        <w:rPr>
          <w:color w:val="000000"/>
        </w:rPr>
        <w:t xml:space="preserve"> The use of chemicals </w:t>
      </w:r>
      <w:r w:rsidRPr="00AB2102">
        <w:t>recognized by the Environmental Protection Agency (EP</w:t>
      </w:r>
      <w:r>
        <w:t>A</w:t>
      </w:r>
      <w:r w:rsidRPr="00AB2102">
        <w:t xml:space="preserve">) as human carcinogens is </w:t>
      </w:r>
      <w:r w:rsidRPr="00CF5048">
        <w:t>prohibited.</w:t>
      </w:r>
    </w:p>
    <w:p w14:paraId="0F39A4C1" w14:textId="77777777" w:rsidR="00014301" w:rsidRDefault="00014301" w:rsidP="00C3481D">
      <w:pPr>
        <w:pStyle w:val="NormalWeb"/>
        <w:spacing w:before="0" w:beforeAutospacing="0" w:after="0" w:afterAutospacing="0"/>
      </w:pPr>
    </w:p>
    <w:p w14:paraId="317228A7" w14:textId="77777777" w:rsidR="00C3481D" w:rsidRDefault="00C3481D" w:rsidP="00C3481D">
      <w:pPr>
        <w:pStyle w:val="NormalWeb"/>
        <w:spacing w:before="0" w:beforeAutospacing="0" w:after="0" w:afterAutospacing="0"/>
      </w:pPr>
      <w:r>
        <w:t>3.</w:t>
      </w:r>
      <w:r w:rsidR="000F12E2">
        <w:t>6</w:t>
      </w:r>
      <w:r>
        <w:t xml:space="preserve"> </w:t>
      </w:r>
      <w:r w:rsidRPr="004E2D93">
        <w:rPr>
          <w:u w:val="single"/>
        </w:rPr>
        <w:t>Color</w:t>
      </w:r>
      <w:r>
        <w:t>.</w:t>
      </w:r>
    </w:p>
    <w:p w14:paraId="038E4C6A" w14:textId="77777777" w:rsidR="00D02CB6" w:rsidRDefault="00D02CB6">
      <w:pPr>
        <w:widowControl w:val="0"/>
        <w:autoSpaceDE w:val="0"/>
        <w:autoSpaceDN w:val="0"/>
        <w:adjustRightInd w:val="0"/>
      </w:pPr>
    </w:p>
    <w:p w14:paraId="05162566" w14:textId="77777777" w:rsidR="00D02CB6" w:rsidRDefault="00C3481D">
      <w:pPr>
        <w:widowControl w:val="0"/>
        <w:autoSpaceDE w:val="0"/>
        <w:autoSpaceDN w:val="0"/>
        <w:adjustRightInd w:val="0"/>
        <w:rPr>
          <w:color w:val="000000"/>
        </w:rPr>
      </w:pPr>
      <w:r w:rsidRPr="00DD0D78">
        <w:t>3.</w:t>
      </w:r>
      <w:r w:rsidR="000F12E2">
        <w:t>6</w:t>
      </w:r>
      <w:r w:rsidRPr="00DD0D78">
        <w:t xml:space="preserve">.1 </w:t>
      </w:r>
      <w:r w:rsidRPr="00DD0D78">
        <w:rPr>
          <w:u w:val="single"/>
        </w:rPr>
        <w:t>Visual matching</w:t>
      </w:r>
      <w:r w:rsidRPr="00DD0D78">
        <w:t xml:space="preserve">. </w:t>
      </w:r>
      <w:r w:rsidR="00014301">
        <w:t xml:space="preserve"> </w:t>
      </w:r>
      <w:r>
        <w:rPr>
          <w:color w:val="000000"/>
        </w:rPr>
        <w:t>The color and appearan</w:t>
      </w:r>
      <w:r w:rsidR="00B97B4E">
        <w:rPr>
          <w:color w:val="000000"/>
        </w:rPr>
        <w:t>ce of the material shall match</w:t>
      </w:r>
      <w:r w:rsidR="00A95448">
        <w:rPr>
          <w:color w:val="000000"/>
        </w:rPr>
        <w:t xml:space="preserve"> the standard sample </w:t>
      </w:r>
      <w:r>
        <w:rPr>
          <w:color w:val="000000"/>
        </w:rPr>
        <w:t xml:space="preserve">when viewed using the AATCC Evaluation Procedure 9, Option A, with sources simulating artificial daylight D75 illuminant with a color temperature of 7500 </w:t>
      </w:r>
      <w:r>
        <w:rPr>
          <w:color w:val="000000"/>
          <w:u w:val="single"/>
        </w:rPr>
        <w:t>+</w:t>
      </w:r>
      <w:r>
        <w:rPr>
          <w:color w:val="000000"/>
        </w:rPr>
        <w:t xml:space="preserve"> 200 K illumination of 100 </w:t>
      </w:r>
      <w:r>
        <w:rPr>
          <w:color w:val="000000"/>
          <w:u w:val="single"/>
        </w:rPr>
        <w:t>+</w:t>
      </w:r>
      <w:r>
        <w:rPr>
          <w:color w:val="000000"/>
        </w:rPr>
        <w:t xml:space="preserve"> 20 foot candles, and shall be a good match to the standard sample under incandescent lamplight at 2856 </w:t>
      </w:r>
      <w:r>
        <w:rPr>
          <w:color w:val="000000"/>
          <w:u w:val="single"/>
        </w:rPr>
        <w:t>+</w:t>
      </w:r>
      <w:r>
        <w:rPr>
          <w:color w:val="000000"/>
        </w:rPr>
        <w:t xml:space="preserve"> 200K</w:t>
      </w:r>
      <w:r w:rsidR="007E2610">
        <w:rPr>
          <w:color w:val="000000"/>
        </w:rPr>
        <w:t>.</w:t>
      </w:r>
    </w:p>
    <w:p w14:paraId="3DA577F2" w14:textId="77777777" w:rsidR="00D02CB6" w:rsidRDefault="00D02CB6">
      <w:pPr>
        <w:autoSpaceDE w:val="0"/>
        <w:autoSpaceDN w:val="0"/>
        <w:adjustRightInd w:val="0"/>
      </w:pPr>
    </w:p>
    <w:p w14:paraId="0FF75A1B" w14:textId="7A4E330E" w:rsidR="00D02CB6" w:rsidRDefault="00C3481D">
      <w:pPr>
        <w:pStyle w:val="NormalWeb"/>
        <w:spacing w:before="0" w:beforeAutospacing="0" w:after="0" w:afterAutospacing="0"/>
        <w:rPr>
          <w:bCs w:val="0"/>
        </w:rPr>
      </w:pPr>
      <w:r w:rsidRPr="00DD0D78">
        <w:t>3.</w:t>
      </w:r>
      <w:r w:rsidR="000F12E2">
        <w:t>6</w:t>
      </w:r>
      <w:r w:rsidRPr="00DD0D78">
        <w:t xml:space="preserve">.2 </w:t>
      </w:r>
      <w:r w:rsidRPr="00DD0D78">
        <w:rPr>
          <w:u w:val="single"/>
        </w:rPr>
        <w:t>Colorfastness</w:t>
      </w:r>
      <w:r w:rsidRPr="00DD0D78">
        <w:t xml:space="preserve">. </w:t>
      </w:r>
      <w:r w:rsidR="00014301">
        <w:t xml:space="preserve"> </w:t>
      </w:r>
      <w:r w:rsidRPr="00DD0D78">
        <w:t>The</w:t>
      </w:r>
      <w:r>
        <w:t xml:space="preserve"> basic material and components shall </w:t>
      </w:r>
      <w:r w:rsidRPr="00DD0D78">
        <w:t xml:space="preserve">conform to the colorfastness requirements </w:t>
      </w:r>
      <w:r>
        <w:t xml:space="preserve">listed </w:t>
      </w:r>
      <w:r w:rsidRPr="003D36BA">
        <w:t xml:space="preserve">in </w:t>
      </w:r>
      <w:r w:rsidR="00EC2EFA" w:rsidRPr="003D36BA">
        <w:t>Table I</w:t>
      </w:r>
      <w:r w:rsidR="00E05DE8" w:rsidRPr="00E05DE8">
        <w:t xml:space="preserve">.  </w:t>
      </w:r>
    </w:p>
    <w:p w14:paraId="1F487376" w14:textId="77777777" w:rsidR="00C92CBB" w:rsidRDefault="00C92CBB" w:rsidP="001A48EB">
      <w:pPr>
        <w:pStyle w:val="NormalWeb"/>
        <w:spacing w:before="0" w:beforeAutospacing="0" w:after="0" w:afterAutospacing="0"/>
      </w:pPr>
    </w:p>
    <w:p w14:paraId="39822B71" w14:textId="77777777" w:rsidR="00D02CB6" w:rsidRDefault="00496B1C">
      <w:pPr>
        <w:pStyle w:val="NormalWeb"/>
        <w:spacing w:before="0" w:beforeAutospacing="0" w:after="0" w:afterAutospacing="0"/>
        <w:rPr>
          <w:bCs w:val="0"/>
        </w:rPr>
      </w:pPr>
      <w:r>
        <w:t>3.</w:t>
      </w:r>
      <w:r w:rsidR="000F12E2">
        <w:t xml:space="preserve">7 </w:t>
      </w:r>
      <w:r>
        <w:rPr>
          <w:u w:val="single"/>
        </w:rPr>
        <w:t>Finished measurements</w:t>
      </w:r>
      <w:r>
        <w:t xml:space="preserve">.  </w:t>
      </w:r>
      <w:r w:rsidRPr="00AB2102">
        <w:rPr>
          <w:bCs w:val="0"/>
        </w:rPr>
        <w:t>The finished</w:t>
      </w:r>
      <w:r w:rsidR="001143FD">
        <w:rPr>
          <w:bCs w:val="0"/>
        </w:rPr>
        <w:t xml:space="preserve"> undershirt </w:t>
      </w:r>
      <w:r w:rsidR="0044047F">
        <w:rPr>
          <w:bCs w:val="0"/>
        </w:rPr>
        <w:t>s</w:t>
      </w:r>
      <w:r w:rsidRPr="00AB2102">
        <w:rPr>
          <w:bCs w:val="0"/>
        </w:rPr>
        <w:t xml:space="preserve">hall conform to the measurements listed </w:t>
      </w:r>
      <w:r w:rsidRPr="003D36BA">
        <w:rPr>
          <w:bCs w:val="0"/>
        </w:rPr>
        <w:t xml:space="preserve">in </w:t>
      </w:r>
      <w:r w:rsidR="00EC2EFA" w:rsidRPr="003D36BA">
        <w:rPr>
          <w:bCs w:val="0"/>
        </w:rPr>
        <w:t>Table V</w:t>
      </w:r>
      <w:r w:rsidR="00FC3C08">
        <w:rPr>
          <w:bCs w:val="0"/>
        </w:rPr>
        <w:t>.</w:t>
      </w:r>
      <w:r>
        <w:rPr>
          <w:bCs w:val="0"/>
        </w:rPr>
        <w:t xml:space="preserve">  All measurements shall be taken with the garment laid flat.  </w:t>
      </w:r>
      <w:r>
        <w:t xml:space="preserve">Sleeve lengths should not be uneven by more than 1/2 inch.  </w:t>
      </w:r>
    </w:p>
    <w:p w14:paraId="51C96305" w14:textId="77777777" w:rsidR="00496B1C" w:rsidRDefault="00496B1C" w:rsidP="00496B1C">
      <w:pPr>
        <w:pStyle w:val="NormalWeb"/>
        <w:spacing w:before="0" w:beforeAutospacing="0" w:after="0" w:afterAutospacing="0"/>
        <w:rPr>
          <w:bCs w:val="0"/>
        </w:rPr>
      </w:pPr>
    </w:p>
    <w:p w14:paraId="35E88FE8" w14:textId="77777777" w:rsidR="00496B1C" w:rsidRDefault="00496B1C" w:rsidP="00496B1C">
      <w:pPr>
        <w:pStyle w:val="NormalWeb"/>
        <w:spacing w:before="0" w:beforeAutospacing="0" w:after="0" w:afterAutospacing="0"/>
        <w:jc w:val="center"/>
      </w:pPr>
      <w:r w:rsidRPr="00D77E78">
        <w:rPr>
          <w:b/>
        </w:rPr>
        <w:t xml:space="preserve">TABLE V.  </w:t>
      </w:r>
      <w:r w:rsidRPr="00D77E78">
        <w:rPr>
          <w:b/>
          <w:u w:val="single"/>
        </w:rPr>
        <w:t xml:space="preserve">Finished </w:t>
      </w:r>
      <w:r>
        <w:rPr>
          <w:b/>
          <w:u w:val="single"/>
        </w:rPr>
        <w:t xml:space="preserve">measurements </w:t>
      </w:r>
      <w:r w:rsidRPr="00D77E78">
        <w:rPr>
          <w:b/>
          <w:u w:val="single"/>
        </w:rPr>
        <w:t>(Inches)</w:t>
      </w:r>
    </w:p>
    <w:p w14:paraId="35E58FFF" w14:textId="77777777" w:rsidR="001E162C" w:rsidRDefault="001E162C" w:rsidP="00496B1C">
      <w:pPr>
        <w:pStyle w:val="NormalWeb"/>
        <w:spacing w:before="0" w:beforeAutospacing="0" w:after="0" w:afterAutospacing="0"/>
        <w:jc w:val="center"/>
      </w:pPr>
    </w:p>
    <w:tbl>
      <w:tblPr>
        <w:tblStyle w:val="TableGrid"/>
        <w:tblW w:w="9360" w:type="dxa"/>
        <w:tblLook w:val="04A0" w:firstRow="1" w:lastRow="0" w:firstColumn="1" w:lastColumn="0" w:noHBand="0" w:noVBand="1"/>
      </w:tblPr>
      <w:tblGrid>
        <w:gridCol w:w="1353"/>
        <w:gridCol w:w="967"/>
        <w:gridCol w:w="860"/>
        <w:gridCol w:w="1134"/>
        <w:gridCol w:w="924"/>
        <w:gridCol w:w="1084"/>
        <w:gridCol w:w="1084"/>
        <w:gridCol w:w="1190"/>
        <w:gridCol w:w="764"/>
      </w:tblGrid>
      <w:tr w:rsidR="00F03A33" w14:paraId="67F20675" w14:textId="77777777" w:rsidTr="00AB47BF">
        <w:tc>
          <w:tcPr>
            <w:tcW w:w="1548" w:type="dxa"/>
          </w:tcPr>
          <w:p w14:paraId="42D205E0" w14:textId="77777777" w:rsidR="001E162C" w:rsidRDefault="001E162C" w:rsidP="00496B1C">
            <w:pPr>
              <w:pStyle w:val="NormalWeb"/>
              <w:spacing w:before="0" w:beforeAutospacing="0" w:after="0" w:afterAutospacing="0"/>
              <w:jc w:val="center"/>
            </w:pPr>
          </w:p>
        </w:tc>
        <w:tc>
          <w:tcPr>
            <w:tcW w:w="1080" w:type="dxa"/>
          </w:tcPr>
          <w:p w14:paraId="0E382CDB" w14:textId="77777777" w:rsidR="001E162C" w:rsidRPr="001E162C" w:rsidRDefault="001E162C" w:rsidP="00496B1C">
            <w:pPr>
              <w:pStyle w:val="NormalWeb"/>
              <w:spacing w:before="0" w:beforeAutospacing="0" w:after="0" w:afterAutospacing="0"/>
              <w:jc w:val="center"/>
              <w:rPr>
                <w:b/>
              </w:rPr>
            </w:pPr>
            <w:r>
              <w:rPr>
                <w:b/>
              </w:rPr>
              <w:t>X-Small</w:t>
            </w:r>
          </w:p>
        </w:tc>
        <w:tc>
          <w:tcPr>
            <w:tcW w:w="900" w:type="dxa"/>
          </w:tcPr>
          <w:p w14:paraId="1C1D962B" w14:textId="77777777" w:rsidR="001E162C" w:rsidRPr="001E162C" w:rsidRDefault="001E162C" w:rsidP="00496B1C">
            <w:pPr>
              <w:pStyle w:val="NormalWeb"/>
              <w:spacing w:before="0" w:beforeAutospacing="0" w:after="0" w:afterAutospacing="0"/>
              <w:jc w:val="center"/>
              <w:rPr>
                <w:b/>
              </w:rPr>
            </w:pPr>
            <w:r>
              <w:rPr>
                <w:b/>
              </w:rPr>
              <w:t>Small</w:t>
            </w:r>
          </w:p>
        </w:tc>
        <w:tc>
          <w:tcPr>
            <w:tcW w:w="1170" w:type="dxa"/>
          </w:tcPr>
          <w:p w14:paraId="3616A379" w14:textId="77777777" w:rsidR="001E162C" w:rsidRPr="001E162C" w:rsidRDefault="001E162C" w:rsidP="00496B1C">
            <w:pPr>
              <w:pStyle w:val="NormalWeb"/>
              <w:spacing w:before="0" w:beforeAutospacing="0" w:after="0" w:afterAutospacing="0"/>
              <w:jc w:val="center"/>
              <w:rPr>
                <w:b/>
              </w:rPr>
            </w:pPr>
            <w:r>
              <w:rPr>
                <w:b/>
              </w:rPr>
              <w:t>Medium</w:t>
            </w:r>
          </w:p>
        </w:tc>
        <w:tc>
          <w:tcPr>
            <w:tcW w:w="990" w:type="dxa"/>
          </w:tcPr>
          <w:p w14:paraId="1D8A271C" w14:textId="77777777" w:rsidR="001E162C" w:rsidRPr="001E162C" w:rsidRDefault="001E162C" w:rsidP="00496B1C">
            <w:pPr>
              <w:pStyle w:val="NormalWeb"/>
              <w:spacing w:before="0" w:beforeAutospacing="0" w:after="0" w:afterAutospacing="0"/>
              <w:jc w:val="center"/>
              <w:rPr>
                <w:b/>
              </w:rPr>
            </w:pPr>
            <w:r>
              <w:rPr>
                <w:b/>
              </w:rPr>
              <w:t>Large</w:t>
            </w:r>
          </w:p>
        </w:tc>
        <w:tc>
          <w:tcPr>
            <w:tcW w:w="1260" w:type="dxa"/>
          </w:tcPr>
          <w:p w14:paraId="580B21F4" w14:textId="77777777" w:rsidR="001E162C" w:rsidRPr="001E162C" w:rsidRDefault="001E162C" w:rsidP="00496B1C">
            <w:pPr>
              <w:pStyle w:val="NormalWeb"/>
              <w:spacing w:before="0" w:beforeAutospacing="0" w:after="0" w:afterAutospacing="0"/>
              <w:jc w:val="center"/>
              <w:rPr>
                <w:b/>
              </w:rPr>
            </w:pPr>
            <w:r>
              <w:rPr>
                <w:b/>
              </w:rPr>
              <w:t>X-Large</w:t>
            </w:r>
          </w:p>
        </w:tc>
        <w:tc>
          <w:tcPr>
            <w:tcW w:w="1260" w:type="dxa"/>
          </w:tcPr>
          <w:p w14:paraId="3E22841A" w14:textId="77777777" w:rsidR="001E162C" w:rsidRPr="001E162C" w:rsidRDefault="001E162C" w:rsidP="00496B1C">
            <w:pPr>
              <w:pStyle w:val="NormalWeb"/>
              <w:spacing w:before="0" w:beforeAutospacing="0" w:after="0" w:afterAutospacing="0"/>
              <w:jc w:val="center"/>
              <w:rPr>
                <w:b/>
              </w:rPr>
            </w:pPr>
            <w:r>
              <w:rPr>
                <w:b/>
              </w:rPr>
              <w:t>XX-Large</w:t>
            </w:r>
          </w:p>
        </w:tc>
        <w:tc>
          <w:tcPr>
            <w:tcW w:w="1440" w:type="dxa"/>
          </w:tcPr>
          <w:p w14:paraId="4D32B9F4" w14:textId="77777777" w:rsidR="001E162C" w:rsidRPr="001E162C" w:rsidRDefault="001E162C" w:rsidP="00496B1C">
            <w:pPr>
              <w:pStyle w:val="NormalWeb"/>
              <w:spacing w:before="0" w:beforeAutospacing="0" w:after="0" w:afterAutospacing="0"/>
              <w:jc w:val="center"/>
              <w:rPr>
                <w:b/>
              </w:rPr>
            </w:pPr>
            <w:r>
              <w:rPr>
                <w:b/>
              </w:rPr>
              <w:t>XXX-Large</w:t>
            </w:r>
          </w:p>
        </w:tc>
        <w:tc>
          <w:tcPr>
            <w:tcW w:w="792" w:type="dxa"/>
          </w:tcPr>
          <w:p w14:paraId="2E149DAF" w14:textId="77777777" w:rsidR="001E162C" w:rsidRPr="001E162C" w:rsidRDefault="001E162C" w:rsidP="00496B1C">
            <w:pPr>
              <w:pStyle w:val="NormalWeb"/>
              <w:spacing w:before="0" w:beforeAutospacing="0" w:after="0" w:afterAutospacing="0"/>
              <w:jc w:val="center"/>
              <w:rPr>
                <w:b/>
              </w:rPr>
            </w:pPr>
            <w:r>
              <w:rPr>
                <w:b/>
              </w:rPr>
              <w:t>TOL</w:t>
            </w:r>
          </w:p>
        </w:tc>
      </w:tr>
      <w:tr w:rsidR="00F03A33" w14:paraId="0B98DFC4" w14:textId="77777777" w:rsidTr="00FB6BDF">
        <w:tc>
          <w:tcPr>
            <w:tcW w:w="1548" w:type="dxa"/>
          </w:tcPr>
          <w:p w14:paraId="4AEEA612" w14:textId="77777777" w:rsidR="001E162C" w:rsidRPr="001E162C" w:rsidRDefault="001E162C" w:rsidP="00496B1C">
            <w:pPr>
              <w:pStyle w:val="NormalWeb"/>
              <w:spacing w:before="0" w:beforeAutospacing="0" w:after="0" w:afterAutospacing="0"/>
              <w:jc w:val="center"/>
            </w:pPr>
            <w:r>
              <w:t xml:space="preserve">1/2 Chest  </w:t>
            </w:r>
            <w:r>
              <w:rPr>
                <w:u w:val="single"/>
              </w:rPr>
              <w:t>1</w:t>
            </w:r>
            <w:r>
              <w:t>/</w:t>
            </w:r>
          </w:p>
        </w:tc>
        <w:tc>
          <w:tcPr>
            <w:tcW w:w="1080" w:type="dxa"/>
            <w:vAlign w:val="center"/>
          </w:tcPr>
          <w:p w14:paraId="4065EC23" w14:textId="77777777" w:rsidR="00581FBC" w:rsidRDefault="001E162C">
            <w:pPr>
              <w:pStyle w:val="NormalWeb"/>
              <w:spacing w:before="0" w:beforeAutospacing="0" w:after="0" w:afterAutospacing="0"/>
              <w:jc w:val="center"/>
            </w:pPr>
            <w:r>
              <w:t>20-1/2</w:t>
            </w:r>
          </w:p>
        </w:tc>
        <w:tc>
          <w:tcPr>
            <w:tcW w:w="900" w:type="dxa"/>
            <w:vAlign w:val="center"/>
          </w:tcPr>
          <w:p w14:paraId="2120CE43" w14:textId="77777777" w:rsidR="00581FBC" w:rsidRDefault="001E162C">
            <w:pPr>
              <w:pStyle w:val="NormalWeb"/>
              <w:spacing w:before="0" w:beforeAutospacing="0" w:after="0" w:afterAutospacing="0"/>
              <w:jc w:val="center"/>
            </w:pPr>
            <w:r>
              <w:t>22</w:t>
            </w:r>
          </w:p>
        </w:tc>
        <w:tc>
          <w:tcPr>
            <w:tcW w:w="1170" w:type="dxa"/>
            <w:vAlign w:val="center"/>
          </w:tcPr>
          <w:p w14:paraId="0295A820" w14:textId="77777777" w:rsidR="00581FBC" w:rsidRDefault="001E162C">
            <w:pPr>
              <w:pStyle w:val="NormalWeb"/>
              <w:spacing w:before="0" w:beforeAutospacing="0" w:after="0" w:afterAutospacing="0"/>
              <w:jc w:val="center"/>
            </w:pPr>
            <w:r>
              <w:t>23-1/2</w:t>
            </w:r>
          </w:p>
        </w:tc>
        <w:tc>
          <w:tcPr>
            <w:tcW w:w="990" w:type="dxa"/>
            <w:vAlign w:val="center"/>
          </w:tcPr>
          <w:p w14:paraId="425F878D" w14:textId="77777777" w:rsidR="00581FBC" w:rsidRDefault="001E162C">
            <w:pPr>
              <w:pStyle w:val="NormalWeb"/>
              <w:spacing w:before="0" w:beforeAutospacing="0" w:after="0" w:afterAutospacing="0"/>
              <w:jc w:val="center"/>
            </w:pPr>
            <w:r>
              <w:t>25</w:t>
            </w:r>
          </w:p>
        </w:tc>
        <w:tc>
          <w:tcPr>
            <w:tcW w:w="1260" w:type="dxa"/>
            <w:vAlign w:val="center"/>
          </w:tcPr>
          <w:p w14:paraId="65E00157" w14:textId="77777777" w:rsidR="00581FBC" w:rsidRDefault="001E162C">
            <w:pPr>
              <w:pStyle w:val="NormalWeb"/>
              <w:spacing w:before="0" w:beforeAutospacing="0" w:after="0" w:afterAutospacing="0"/>
              <w:jc w:val="center"/>
            </w:pPr>
            <w:r>
              <w:t>26-1/2</w:t>
            </w:r>
          </w:p>
        </w:tc>
        <w:tc>
          <w:tcPr>
            <w:tcW w:w="1260" w:type="dxa"/>
            <w:vAlign w:val="center"/>
          </w:tcPr>
          <w:p w14:paraId="5DA064A2" w14:textId="77777777" w:rsidR="00581FBC" w:rsidRDefault="001E162C">
            <w:pPr>
              <w:pStyle w:val="NormalWeb"/>
              <w:spacing w:before="0" w:beforeAutospacing="0" w:after="0" w:afterAutospacing="0"/>
              <w:jc w:val="center"/>
            </w:pPr>
            <w:r>
              <w:t>28</w:t>
            </w:r>
          </w:p>
        </w:tc>
        <w:tc>
          <w:tcPr>
            <w:tcW w:w="1440" w:type="dxa"/>
            <w:vAlign w:val="center"/>
          </w:tcPr>
          <w:p w14:paraId="6D41889E" w14:textId="77777777" w:rsidR="00581FBC" w:rsidRDefault="001E162C">
            <w:pPr>
              <w:pStyle w:val="NormalWeb"/>
              <w:spacing w:before="0" w:beforeAutospacing="0" w:after="0" w:afterAutospacing="0"/>
              <w:jc w:val="center"/>
            </w:pPr>
            <w:r>
              <w:t>29-1/2</w:t>
            </w:r>
          </w:p>
        </w:tc>
        <w:tc>
          <w:tcPr>
            <w:tcW w:w="792" w:type="dxa"/>
            <w:vAlign w:val="center"/>
          </w:tcPr>
          <w:p w14:paraId="06231993" w14:textId="77777777" w:rsidR="00581FBC" w:rsidRDefault="001E162C">
            <w:pPr>
              <w:pStyle w:val="NormalWeb"/>
              <w:spacing w:before="0" w:beforeAutospacing="0" w:after="0" w:afterAutospacing="0"/>
              <w:jc w:val="center"/>
            </w:pPr>
            <w:r>
              <w:t>± 1</w:t>
            </w:r>
          </w:p>
        </w:tc>
      </w:tr>
      <w:tr w:rsidR="00F03A33" w14:paraId="6EE9AFBB" w14:textId="77777777" w:rsidTr="00FB6BDF">
        <w:tc>
          <w:tcPr>
            <w:tcW w:w="1548" w:type="dxa"/>
          </w:tcPr>
          <w:p w14:paraId="02CD20FF" w14:textId="77777777" w:rsidR="001E162C" w:rsidRPr="001E162C" w:rsidRDefault="001E162C" w:rsidP="00496B1C">
            <w:pPr>
              <w:pStyle w:val="NormalWeb"/>
              <w:spacing w:before="0" w:beforeAutospacing="0" w:after="0" w:afterAutospacing="0"/>
              <w:jc w:val="center"/>
            </w:pPr>
            <w:r>
              <w:t xml:space="preserve">Back Length  </w:t>
            </w:r>
            <w:r>
              <w:rPr>
                <w:u w:val="single"/>
              </w:rPr>
              <w:t>2</w:t>
            </w:r>
            <w:r>
              <w:t>/</w:t>
            </w:r>
          </w:p>
        </w:tc>
        <w:tc>
          <w:tcPr>
            <w:tcW w:w="1080" w:type="dxa"/>
            <w:vAlign w:val="center"/>
          </w:tcPr>
          <w:p w14:paraId="1277925C" w14:textId="77777777" w:rsidR="00581FBC" w:rsidRDefault="001E162C">
            <w:pPr>
              <w:pStyle w:val="NormalWeb"/>
              <w:spacing w:before="0" w:beforeAutospacing="0" w:after="0" w:afterAutospacing="0"/>
              <w:jc w:val="center"/>
            </w:pPr>
            <w:r>
              <w:t>29</w:t>
            </w:r>
          </w:p>
        </w:tc>
        <w:tc>
          <w:tcPr>
            <w:tcW w:w="900" w:type="dxa"/>
            <w:vAlign w:val="center"/>
          </w:tcPr>
          <w:p w14:paraId="10367DFD" w14:textId="77777777" w:rsidR="00581FBC" w:rsidRDefault="001E162C">
            <w:pPr>
              <w:pStyle w:val="NormalWeb"/>
              <w:spacing w:before="0" w:beforeAutospacing="0" w:after="0" w:afterAutospacing="0"/>
              <w:jc w:val="center"/>
            </w:pPr>
            <w:r>
              <w:t>29-1/2</w:t>
            </w:r>
          </w:p>
        </w:tc>
        <w:tc>
          <w:tcPr>
            <w:tcW w:w="1170" w:type="dxa"/>
            <w:vAlign w:val="center"/>
          </w:tcPr>
          <w:p w14:paraId="158BFD9F" w14:textId="77777777" w:rsidR="00581FBC" w:rsidRDefault="001E162C">
            <w:pPr>
              <w:pStyle w:val="NormalWeb"/>
              <w:spacing w:before="0" w:beforeAutospacing="0" w:after="0" w:afterAutospacing="0"/>
              <w:jc w:val="center"/>
            </w:pPr>
            <w:r>
              <w:t>30</w:t>
            </w:r>
          </w:p>
        </w:tc>
        <w:tc>
          <w:tcPr>
            <w:tcW w:w="990" w:type="dxa"/>
            <w:vAlign w:val="center"/>
          </w:tcPr>
          <w:p w14:paraId="368D84C5" w14:textId="77777777" w:rsidR="00581FBC" w:rsidRDefault="001E162C">
            <w:pPr>
              <w:pStyle w:val="NormalWeb"/>
              <w:spacing w:before="0" w:beforeAutospacing="0" w:after="0" w:afterAutospacing="0"/>
              <w:jc w:val="center"/>
            </w:pPr>
            <w:r>
              <w:t>30-1/2</w:t>
            </w:r>
          </w:p>
        </w:tc>
        <w:tc>
          <w:tcPr>
            <w:tcW w:w="1260" w:type="dxa"/>
            <w:vAlign w:val="center"/>
          </w:tcPr>
          <w:p w14:paraId="6E2B4265" w14:textId="77777777" w:rsidR="00581FBC" w:rsidRDefault="001E162C">
            <w:pPr>
              <w:pStyle w:val="NormalWeb"/>
              <w:spacing w:before="0" w:beforeAutospacing="0" w:after="0" w:afterAutospacing="0"/>
              <w:jc w:val="center"/>
            </w:pPr>
            <w:r>
              <w:t>31</w:t>
            </w:r>
          </w:p>
        </w:tc>
        <w:tc>
          <w:tcPr>
            <w:tcW w:w="1260" w:type="dxa"/>
            <w:vAlign w:val="center"/>
          </w:tcPr>
          <w:p w14:paraId="0C9F0BD0" w14:textId="77777777" w:rsidR="00581FBC" w:rsidRDefault="001E162C">
            <w:pPr>
              <w:pStyle w:val="NormalWeb"/>
              <w:spacing w:before="0" w:beforeAutospacing="0" w:after="0" w:afterAutospacing="0"/>
              <w:jc w:val="center"/>
            </w:pPr>
            <w:r>
              <w:t>31-1/2</w:t>
            </w:r>
          </w:p>
        </w:tc>
        <w:tc>
          <w:tcPr>
            <w:tcW w:w="1440" w:type="dxa"/>
            <w:vAlign w:val="center"/>
          </w:tcPr>
          <w:p w14:paraId="4C94EC6D" w14:textId="77777777" w:rsidR="00581FBC" w:rsidRDefault="001E162C">
            <w:pPr>
              <w:pStyle w:val="NormalWeb"/>
              <w:spacing w:before="0" w:beforeAutospacing="0" w:after="0" w:afterAutospacing="0"/>
              <w:jc w:val="center"/>
            </w:pPr>
            <w:r>
              <w:t>32</w:t>
            </w:r>
          </w:p>
        </w:tc>
        <w:tc>
          <w:tcPr>
            <w:tcW w:w="792" w:type="dxa"/>
            <w:vAlign w:val="center"/>
          </w:tcPr>
          <w:p w14:paraId="083EDE7A" w14:textId="77777777" w:rsidR="00581FBC" w:rsidRDefault="001E162C">
            <w:pPr>
              <w:pStyle w:val="NormalWeb"/>
              <w:spacing w:before="0" w:beforeAutospacing="0" w:after="0" w:afterAutospacing="0"/>
              <w:jc w:val="center"/>
            </w:pPr>
            <w:r>
              <w:t>± 1/2</w:t>
            </w:r>
          </w:p>
        </w:tc>
      </w:tr>
      <w:tr w:rsidR="00F03A33" w14:paraId="0B9BE617" w14:textId="77777777" w:rsidTr="00FB6BDF">
        <w:tc>
          <w:tcPr>
            <w:tcW w:w="1548" w:type="dxa"/>
          </w:tcPr>
          <w:p w14:paraId="160788BB" w14:textId="77777777" w:rsidR="001E162C" w:rsidRPr="001E162C" w:rsidRDefault="001E162C" w:rsidP="00496B1C">
            <w:pPr>
              <w:pStyle w:val="NormalWeb"/>
              <w:spacing w:before="0" w:beforeAutospacing="0" w:after="0" w:afterAutospacing="0"/>
              <w:jc w:val="center"/>
            </w:pPr>
            <w:r>
              <w:t xml:space="preserve">Sleeve Outseam  </w:t>
            </w:r>
            <w:r>
              <w:rPr>
                <w:u w:val="single"/>
              </w:rPr>
              <w:t>3</w:t>
            </w:r>
            <w:r>
              <w:t>/</w:t>
            </w:r>
          </w:p>
        </w:tc>
        <w:tc>
          <w:tcPr>
            <w:tcW w:w="1080" w:type="dxa"/>
            <w:vAlign w:val="center"/>
          </w:tcPr>
          <w:p w14:paraId="3A1521B6" w14:textId="77777777" w:rsidR="00581FBC" w:rsidRDefault="001E162C">
            <w:pPr>
              <w:pStyle w:val="NormalWeb"/>
              <w:spacing w:before="0" w:beforeAutospacing="0" w:after="0" w:afterAutospacing="0"/>
              <w:jc w:val="center"/>
            </w:pPr>
            <w:r>
              <w:t>24-1/8</w:t>
            </w:r>
          </w:p>
        </w:tc>
        <w:tc>
          <w:tcPr>
            <w:tcW w:w="900" w:type="dxa"/>
            <w:vAlign w:val="center"/>
          </w:tcPr>
          <w:p w14:paraId="57BB0A4C" w14:textId="77777777" w:rsidR="00581FBC" w:rsidRDefault="001E162C">
            <w:pPr>
              <w:pStyle w:val="NormalWeb"/>
              <w:spacing w:before="0" w:beforeAutospacing="0" w:after="0" w:afterAutospacing="0"/>
              <w:jc w:val="center"/>
            </w:pPr>
            <w:r>
              <w:t>24-3/8</w:t>
            </w:r>
          </w:p>
        </w:tc>
        <w:tc>
          <w:tcPr>
            <w:tcW w:w="1170" w:type="dxa"/>
            <w:vAlign w:val="center"/>
          </w:tcPr>
          <w:p w14:paraId="3D86F4E1" w14:textId="77777777" w:rsidR="00581FBC" w:rsidRDefault="001E162C">
            <w:pPr>
              <w:pStyle w:val="NormalWeb"/>
              <w:spacing w:before="0" w:beforeAutospacing="0" w:after="0" w:afterAutospacing="0"/>
              <w:jc w:val="center"/>
            </w:pPr>
            <w:r>
              <w:t>24-5/8</w:t>
            </w:r>
          </w:p>
        </w:tc>
        <w:tc>
          <w:tcPr>
            <w:tcW w:w="990" w:type="dxa"/>
            <w:vAlign w:val="center"/>
          </w:tcPr>
          <w:p w14:paraId="7D6D2B75" w14:textId="77777777" w:rsidR="00581FBC" w:rsidRDefault="001E162C">
            <w:pPr>
              <w:pStyle w:val="NormalWeb"/>
              <w:spacing w:before="0" w:beforeAutospacing="0" w:after="0" w:afterAutospacing="0"/>
              <w:jc w:val="center"/>
            </w:pPr>
            <w:r>
              <w:t>24-7/8</w:t>
            </w:r>
          </w:p>
        </w:tc>
        <w:tc>
          <w:tcPr>
            <w:tcW w:w="1260" w:type="dxa"/>
            <w:vAlign w:val="center"/>
          </w:tcPr>
          <w:p w14:paraId="602931E5" w14:textId="77777777" w:rsidR="00581FBC" w:rsidRDefault="001E162C">
            <w:pPr>
              <w:pStyle w:val="NormalWeb"/>
              <w:spacing w:before="0" w:beforeAutospacing="0" w:after="0" w:afterAutospacing="0"/>
              <w:jc w:val="center"/>
            </w:pPr>
            <w:r>
              <w:t>25-1/8</w:t>
            </w:r>
          </w:p>
        </w:tc>
        <w:tc>
          <w:tcPr>
            <w:tcW w:w="1260" w:type="dxa"/>
            <w:vAlign w:val="center"/>
          </w:tcPr>
          <w:p w14:paraId="276C0AEA" w14:textId="77777777" w:rsidR="00581FBC" w:rsidRDefault="001E162C">
            <w:pPr>
              <w:pStyle w:val="NormalWeb"/>
              <w:spacing w:before="0" w:beforeAutospacing="0" w:after="0" w:afterAutospacing="0"/>
              <w:jc w:val="center"/>
            </w:pPr>
            <w:r>
              <w:t>25-3/8</w:t>
            </w:r>
          </w:p>
        </w:tc>
        <w:tc>
          <w:tcPr>
            <w:tcW w:w="1440" w:type="dxa"/>
            <w:vAlign w:val="center"/>
          </w:tcPr>
          <w:p w14:paraId="76EB7BFC" w14:textId="77777777" w:rsidR="00581FBC" w:rsidRDefault="001E162C">
            <w:pPr>
              <w:pStyle w:val="NormalWeb"/>
              <w:spacing w:before="0" w:beforeAutospacing="0" w:after="0" w:afterAutospacing="0"/>
              <w:jc w:val="center"/>
            </w:pPr>
            <w:r>
              <w:t>25-5/8</w:t>
            </w:r>
          </w:p>
        </w:tc>
        <w:tc>
          <w:tcPr>
            <w:tcW w:w="792" w:type="dxa"/>
            <w:vAlign w:val="center"/>
          </w:tcPr>
          <w:p w14:paraId="43006F9A" w14:textId="77777777" w:rsidR="00581FBC" w:rsidRDefault="001E162C">
            <w:pPr>
              <w:pStyle w:val="NormalWeb"/>
              <w:spacing w:before="0" w:beforeAutospacing="0" w:after="0" w:afterAutospacing="0"/>
              <w:jc w:val="center"/>
            </w:pPr>
            <w:r>
              <w:t>+ 1/2</w:t>
            </w:r>
          </w:p>
          <w:p w14:paraId="02C646EF" w14:textId="77777777" w:rsidR="00581FBC" w:rsidRDefault="001E162C">
            <w:pPr>
              <w:pStyle w:val="NormalWeb"/>
              <w:spacing w:before="0" w:beforeAutospacing="0" w:after="0" w:afterAutospacing="0"/>
              <w:jc w:val="center"/>
            </w:pPr>
            <w:r>
              <w:t>- 1/4</w:t>
            </w:r>
          </w:p>
        </w:tc>
      </w:tr>
      <w:tr w:rsidR="00F03A33" w14:paraId="1385B213" w14:textId="77777777" w:rsidTr="00FB6BDF">
        <w:tc>
          <w:tcPr>
            <w:tcW w:w="1548" w:type="dxa"/>
          </w:tcPr>
          <w:p w14:paraId="76D6BAB9" w14:textId="77777777" w:rsidR="001E162C" w:rsidRPr="001E162C" w:rsidRDefault="001E162C" w:rsidP="00496B1C">
            <w:pPr>
              <w:pStyle w:val="NormalWeb"/>
              <w:spacing w:before="0" w:beforeAutospacing="0" w:after="0" w:afterAutospacing="0"/>
              <w:jc w:val="center"/>
            </w:pPr>
            <w:r>
              <w:t xml:space="preserve">1/2 Cuff Opening  </w:t>
            </w:r>
            <w:r>
              <w:rPr>
                <w:u w:val="single"/>
              </w:rPr>
              <w:t>4</w:t>
            </w:r>
            <w:r>
              <w:t>/</w:t>
            </w:r>
          </w:p>
        </w:tc>
        <w:tc>
          <w:tcPr>
            <w:tcW w:w="1080" w:type="dxa"/>
            <w:vAlign w:val="center"/>
          </w:tcPr>
          <w:p w14:paraId="26C64F26" w14:textId="77777777" w:rsidR="00581FBC" w:rsidRDefault="001E162C">
            <w:pPr>
              <w:pStyle w:val="NormalWeb"/>
              <w:spacing w:before="0" w:beforeAutospacing="0" w:after="0" w:afterAutospacing="0"/>
              <w:jc w:val="center"/>
            </w:pPr>
            <w:r>
              <w:t>3</w:t>
            </w:r>
          </w:p>
        </w:tc>
        <w:tc>
          <w:tcPr>
            <w:tcW w:w="900" w:type="dxa"/>
            <w:vAlign w:val="center"/>
          </w:tcPr>
          <w:p w14:paraId="20D72A6A" w14:textId="77777777" w:rsidR="00581FBC" w:rsidRDefault="001E162C">
            <w:pPr>
              <w:pStyle w:val="NormalWeb"/>
              <w:spacing w:before="0" w:beforeAutospacing="0" w:after="0" w:afterAutospacing="0"/>
              <w:jc w:val="center"/>
            </w:pPr>
            <w:r>
              <w:t>3-</w:t>
            </w:r>
            <w:r w:rsidR="00A642C0">
              <w:t>1</w:t>
            </w:r>
            <w:r>
              <w:t>/</w:t>
            </w:r>
            <w:r w:rsidR="00A642C0">
              <w:t>4</w:t>
            </w:r>
          </w:p>
        </w:tc>
        <w:tc>
          <w:tcPr>
            <w:tcW w:w="1170" w:type="dxa"/>
            <w:vAlign w:val="center"/>
          </w:tcPr>
          <w:p w14:paraId="7982F487" w14:textId="77777777" w:rsidR="00581FBC" w:rsidRDefault="001E162C">
            <w:pPr>
              <w:pStyle w:val="NormalWeb"/>
              <w:spacing w:before="0" w:beforeAutospacing="0" w:after="0" w:afterAutospacing="0"/>
              <w:jc w:val="center"/>
            </w:pPr>
            <w:r>
              <w:t>3-</w:t>
            </w:r>
            <w:r w:rsidR="00A642C0">
              <w:t>1</w:t>
            </w:r>
            <w:r>
              <w:t>/</w:t>
            </w:r>
            <w:r w:rsidR="00A642C0">
              <w:t>2</w:t>
            </w:r>
          </w:p>
        </w:tc>
        <w:tc>
          <w:tcPr>
            <w:tcW w:w="990" w:type="dxa"/>
            <w:vAlign w:val="center"/>
          </w:tcPr>
          <w:p w14:paraId="2FEBDEF2" w14:textId="77777777" w:rsidR="00581FBC" w:rsidRDefault="001E162C">
            <w:pPr>
              <w:pStyle w:val="NormalWeb"/>
              <w:spacing w:before="0" w:beforeAutospacing="0" w:after="0" w:afterAutospacing="0"/>
              <w:jc w:val="center"/>
            </w:pPr>
            <w:r>
              <w:t>3-</w:t>
            </w:r>
            <w:r w:rsidR="00A642C0">
              <w:t>3</w:t>
            </w:r>
            <w:r>
              <w:t>/</w:t>
            </w:r>
            <w:r w:rsidR="00A642C0">
              <w:t>4</w:t>
            </w:r>
          </w:p>
        </w:tc>
        <w:tc>
          <w:tcPr>
            <w:tcW w:w="1260" w:type="dxa"/>
            <w:vAlign w:val="center"/>
          </w:tcPr>
          <w:p w14:paraId="06D4C628" w14:textId="77777777" w:rsidR="00581FBC" w:rsidRDefault="001E162C">
            <w:pPr>
              <w:pStyle w:val="NormalWeb"/>
              <w:spacing w:before="0" w:beforeAutospacing="0" w:after="0" w:afterAutospacing="0"/>
              <w:jc w:val="center"/>
            </w:pPr>
            <w:r>
              <w:t>4</w:t>
            </w:r>
          </w:p>
        </w:tc>
        <w:tc>
          <w:tcPr>
            <w:tcW w:w="1260" w:type="dxa"/>
            <w:vAlign w:val="center"/>
          </w:tcPr>
          <w:p w14:paraId="2BC290A6" w14:textId="77777777" w:rsidR="00581FBC" w:rsidRDefault="001E162C">
            <w:pPr>
              <w:pStyle w:val="NormalWeb"/>
              <w:spacing w:before="0" w:beforeAutospacing="0" w:after="0" w:afterAutospacing="0"/>
              <w:jc w:val="center"/>
            </w:pPr>
            <w:r>
              <w:t>4-</w:t>
            </w:r>
            <w:r w:rsidR="00A642C0">
              <w:t>1</w:t>
            </w:r>
            <w:r>
              <w:t>/</w:t>
            </w:r>
            <w:r w:rsidR="00A642C0">
              <w:t>4</w:t>
            </w:r>
          </w:p>
        </w:tc>
        <w:tc>
          <w:tcPr>
            <w:tcW w:w="1440" w:type="dxa"/>
            <w:vAlign w:val="center"/>
          </w:tcPr>
          <w:p w14:paraId="6233F8E9" w14:textId="77777777" w:rsidR="00581FBC" w:rsidRDefault="001E162C">
            <w:pPr>
              <w:pStyle w:val="NormalWeb"/>
              <w:spacing w:before="0" w:beforeAutospacing="0" w:after="0" w:afterAutospacing="0"/>
              <w:jc w:val="center"/>
            </w:pPr>
            <w:r>
              <w:t>4-</w:t>
            </w:r>
            <w:r w:rsidR="00A642C0">
              <w:t>1</w:t>
            </w:r>
            <w:r>
              <w:t>/</w:t>
            </w:r>
            <w:r w:rsidR="00A642C0">
              <w:t>2</w:t>
            </w:r>
          </w:p>
        </w:tc>
        <w:tc>
          <w:tcPr>
            <w:tcW w:w="792" w:type="dxa"/>
            <w:vAlign w:val="center"/>
          </w:tcPr>
          <w:p w14:paraId="7EE0DCDB" w14:textId="77777777" w:rsidR="00581FBC" w:rsidRDefault="001E162C">
            <w:pPr>
              <w:pStyle w:val="NormalWeb"/>
              <w:spacing w:before="0" w:beforeAutospacing="0" w:after="0" w:afterAutospacing="0"/>
              <w:jc w:val="center"/>
            </w:pPr>
            <w:r>
              <w:t>± 1/4</w:t>
            </w:r>
          </w:p>
        </w:tc>
      </w:tr>
      <w:tr w:rsidR="00F03A33" w14:paraId="251EF78A" w14:textId="77777777" w:rsidTr="00FB6BDF">
        <w:tc>
          <w:tcPr>
            <w:tcW w:w="1548" w:type="dxa"/>
          </w:tcPr>
          <w:p w14:paraId="0B0D47C4" w14:textId="77777777" w:rsidR="001E162C" w:rsidRDefault="001E162C" w:rsidP="00496B1C">
            <w:pPr>
              <w:pStyle w:val="NormalWeb"/>
              <w:spacing w:before="0" w:beforeAutospacing="0" w:after="0" w:afterAutospacing="0"/>
              <w:jc w:val="center"/>
            </w:pPr>
            <w:r>
              <w:t>1/2 Neck</w:t>
            </w:r>
          </w:p>
        </w:tc>
        <w:tc>
          <w:tcPr>
            <w:tcW w:w="1080" w:type="dxa"/>
            <w:vAlign w:val="center"/>
          </w:tcPr>
          <w:p w14:paraId="1786DAE9" w14:textId="77777777" w:rsidR="00581FBC" w:rsidRDefault="001E162C">
            <w:pPr>
              <w:pStyle w:val="NormalWeb"/>
              <w:spacing w:before="0" w:beforeAutospacing="0" w:after="0" w:afterAutospacing="0"/>
              <w:jc w:val="center"/>
            </w:pPr>
            <w:r>
              <w:t>8</w:t>
            </w:r>
          </w:p>
        </w:tc>
        <w:tc>
          <w:tcPr>
            <w:tcW w:w="900" w:type="dxa"/>
            <w:vAlign w:val="center"/>
          </w:tcPr>
          <w:p w14:paraId="2B88D2AB" w14:textId="77777777" w:rsidR="00581FBC" w:rsidRDefault="001E162C">
            <w:pPr>
              <w:pStyle w:val="NormalWeb"/>
              <w:spacing w:before="0" w:beforeAutospacing="0" w:after="0" w:afterAutospacing="0"/>
              <w:jc w:val="center"/>
            </w:pPr>
            <w:r>
              <w:t>8-1/8</w:t>
            </w:r>
          </w:p>
        </w:tc>
        <w:tc>
          <w:tcPr>
            <w:tcW w:w="1170" w:type="dxa"/>
            <w:vAlign w:val="center"/>
          </w:tcPr>
          <w:p w14:paraId="3B06C289" w14:textId="77777777" w:rsidR="00581FBC" w:rsidRDefault="001E162C">
            <w:pPr>
              <w:pStyle w:val="NormalWeb"/>
              <w:spacing w:before="0" w:beforeAutospacing="0" w:after="0" w:afterAutospacing="0"/>
              <w:jc w:val="center"/>
            </w:pPr>
            <w:r>
              <w:t>8-1/4</w:t>
            </w:r>
          </w:p>
        </w:tc>
        <w:tc>
          <w:tcPr>
            <w:tcW w:w="990" w:type="dxa"/>
            <w:vAlign w:val="center"/>
          </w:tcPr>
          <w:p w14:paraId="0D61E880" w14:textId="77777777" w:rsidR="00581FBC" w:rsidRDefault="001E162C">
            <w:pPr>
              <w:pStyle w:val="NormalWeb"/>
              <w:spacing w:before="0" w:beforeAutospacing="0" w:after="0" w:afterAutospacing="0"/>
              <w:jc w:val="center"/>
            </w:pPr>
            <w:r>
              <w:t>8-1/2</w:t>
            </w:r>
          </w:p>
        </w:tc>
        <w:tc>
          <w:tcPr>
            <w:tcW w:w="1260" w:type="dxa"/>
            <w:vAlign w:val="center"/>
          </w:tcPr>
          <w:p w14:paraId="00212B1B" w14:textId="77777777" w:rsidR="00581FBC" w:rsidRDefault="001E162C">
            <w:pPr>
              <w:pStyle w:val="NormalWeb"/>
              <w:spacing w:before="0" w:beforeAutospacing="0" w:after="0" w:afterAutospacing="0"/>
              <w:jc w:val="center"/>
            </w:pPr>
            <w:r>
              <w:t>8-3/4</w:t>
            </w:r>
          </w:p>
        </w:tc>
        <w:tc>
          <w:tcPr>
            <w:tcW w:w="1260" w:type="dxa"/>
            <w:vAlign w:val="center"/>
          </w:tcPr>
          <w:p w14:paraId="137F4B8E" w14:textId="77777777" w:rsidR="00581FBC" w:rsidRDefault="001E162C">
            <w:pPr>
              <w:pStyle w:val="NormalWeb"/>
              <w:spacing w:before="0" w:beforeAutospacing="0" w:after="0" w:afterAutospacing="0"/>
              <w:jc w:val="center"/>
            </w:pPr>
            <w:r>
              <w:t>9</w:t>
            </w:r>
          </w:p>
        </w:tc>
        <w:tc>
          <w:tcPr>
            <w:tcW w:w="1440" w:type="dxa"/>
            <w:vAlign w:val="center"/>
          </w:tcPr>
          <w:p w14:paraId="15824887" w14:textId="77777777" w:rsidR="00581FBC" w:rsidRDefault="001E162C">
            <w:pPr>
              <w:pStyle w:val="NormalWeb"/>
              <w:spacing w:before="0" w:beforeAutospacing="0" w:after="0" w:afterAutospacing="0"/>
              <w:jc w:val="center"/>
            </w:pPr>
            <w:r>
              <w:t>9-1/2</w:t>
            </w:r>
          </w:p>
        </w:tc>
        <w:tc>
          <w:tcPr>
            <w:tcW w:w="792" w:type="dxa"/>
            <w:vAlign w:val="center"/>
          </w:tcPr>
          <w:p w14:paraId="42251EE4" w14:textId="77777777" w:rsidR="00581FBC" w:rsidRDefault="001E162C">
            <w:pPr>
              <w:pStyle w:val="NormalWeb"/>
              <w:spacing w:before="0" w:beforeAutospacing="0" w:after="0" w:afterAutospacing="0"/>
              <w:jc w:val="center"/>
            </w:pPr>
            <w:r>
              <w:t>± 1/4</w:t>
            </w:r>
          </w:p>
        </w:tc>
      </w:tr>
    </w:tbl>
    <w:p w14:paraId="300B259A" w14:textId="77777777" w:rsidR="001E162C" w:rsidRPr="001E162C" w:rsidRDefault="001E162C" w:rsidP="00496B1C">
      <w:pPr>
        <w:pStyle w:val="NormalWeb"/>
        <w:spacing w:before="0" w:beforeAutospacing="0" w:after="0" w:afterAutospacing="0"/>
        <w:jc w:val="center"/>
      </w:pPr>
    </w:p>
    <w:p w14:paraId="36AE4ED3" w14:textId="77777777" w:rsidR="00496B1C" w:rsidRPr="00883127" w:rsidRDefault="00496B1C" w:rsidP="007C7943">
      <w:pPr>
        <w:pStyle w:val="NormalWeb"/>
        <w:spacing w:before="0" w:beforeAutospacing="0" w:after="0" w:afterAutospacing="0"/>
        <w:ind w:left="720" w:hanging="360"/>
      </w:pPr>
      <w:r w:rsidRPr="00883127">
        <w:rPr>
          <w:u w:val="single"/>
        </w:rPr>
        <w:t>1</w:t>
      </w:r>
      <w:r w:rsidRPr="00883127">
        <w:t>/</w:t>
      </w:r>
      <w:r w:rsidR="007203CE">
        <w:t xml:space="preserve"> </w:t>
      </w:r>
      <w:r w:rsidR="007203CE" w:rsidRPr="007203CE">
        <w:rPr>
          <w:b/>
          <w:u w:val="single"/>
        </w:rPr>
        <w:t>1/2 Chest</w:t>
      </w:r>
      <w:r w:rsidR="007203CE">
        <w:t xml:space="preserve">  </w:t>
      </w:r>
      <w:r>
        <w:t>Lay undershirt on a flat surface with sleeves laid straight up above shirt, i.e. gusset lays flat, measure f</w:t>
      </w:r>
      <w:r w:rsidRPr="00883127">
        <w:t xml:space="preserve">rom </w:t>
      </w:r>
      <w:r>
        <w:t>folded edge to folded edge at base</w:t>
      </w:r>
      <w:r w:rsidRPr="00883127">
        <w:t xml:space="preserve"> of </w:t>
      </w:r>
      <w:r>
        <w:t>sleeve setting seam.</w:t>
      </w:r>
    </w:p>
    <w:p w14:paraId="5812D23D" w14:textId="77777777" w:rsidR="00496B1C" w:rsidRPr="00883127" w:rsidRDefault="00496B1C" w:rsidP="007C7943">
      <w:pPr>
        <w:pStyle w:val="HTMLPreformatted"/>
        <w:tabs>
          <w:tab w:val="clear" w:pos="916"/>
          <w:tab w:val="left" w:pos="360"/>
        </w:tabs>
        <w:ind w:left="720" w:hanging="360"/>
        <w:rPr>
          <w:rFonts w:ascii="Times New Roman" w:hAnsi="Times New Roman" w:cs="Times New Roman"/>
          <w:sz w:val="24"/>
          <w:szCs w:val="24"/>
        </w:rPr>
      </w:pPr>
      <w:r w:rsidRPr="00883127">
        <w:rPr>
          <w:rFonts w:ascii="Times New Roman" w:hAnsi="Times New Roman" w:cs="Times New Roman"/>
          <w:sz w:val="24"/>
          <w:szCs w:val="24"/>
          <w:u w:val="single"/>
        </w:rPr>
        <w:t>2</w:t>
      </w:r>
      <w:r>
        <w:rPr>
          <w:rFonts w:ascii="Times New Roman" w:hAnsi="Times New Roman" w:cs="Times New Roman"/>
          <w:sz w:val="24"/>
          <w:szCs w:val="24"/>
        </w:rPr>
        <w:t xml:space="preserve">/ </w:t>
      </w:r>
      <w:r w:rsidR="007203CE" w:rsidRPr="007203CE">
        <w:rPr>
          <w:rFonts w:ascii="Times New Roman" w:hAnsi="Times New Roman" w:cs="Times New Roman"/>
          <w:b/>
          <w:sz w:val="24"/>
          <w:szCs w:val="24"/>
          <w:u w:val="single"/>
        </w:rPr>
        <w:t>Back Length</w:t>
      </w:r>
      <w:r w:rsidR="007203CE">
        <w:rPr>
          <w:rFonts w:ascii="Times New Roman" w:hAnsi="Times New Roman" w:cs="Times New Roman"/>
          <w:sz w:val="24"/>
          <w:szCs w:val="24"/>
        </w:rPr>
        <w:t xml:space="preserve"> </w:t>
      </w:r>
      <w:r>
        <w:rPr>
          <w:rFonts w:ascii="Times New Roman" w:hAnsi="Times New Roman" w:cs="Times New Roman"/>
          <w:sz w:val="24"/>
          <w:szCs w:val="24"/>
        </w:rPr>
        <w:t>M</w:t>
      </w:r>
      <w:r w:rsidRPr="00883127">
        <w:rPr>
          <w:rFonts w:ascii="Times New Roman" w:hAnsi="Times New Roman" w:cs="Times New Roman"/>
          <w:sz w:val="24"/>
          <w:szCs w:val="24"/>
        </w:rPr>
        <w:t>easure</w:t>
      </w:r>
      <w:r>
        <w:rPr>
          <w:rFonts w:ascii="Times New Roman" w:hAnsi="Times New Roman" w:cs="Times New Roman"/>
          <w:sz w:val="24"/>
          <w:szCs w:val="24"/>
        </w:rPr>
        <w:t xml:space="preserve"> from center of back</w:t>
      </w:r>
      <w:r w:rsidRPr="00883127">
        <w:rPr>
          <w:rFonts w:ascii="Times New Roman" w:hAnsi="Times New Roman" w:cs="Times New Roman"/>
          <w:sz w:val="24"/>
          <w:szCs w:val="24"/>
        </w:rPr>
        <w:t xml:space="preserve"> </w:t>
      </w:r>
      <w:r>
        <w:rPr>
          <w:rFonts w:ascii="Times New Roman" w:hAnsi="Times New Roman" w:cs="Times New Roman"/>
          <w:sz w:val="24"/>
          <w:szCs w:val="24"/>
        </w:rPr>
        <w:t xml:space="preserve">at </w:t>
      </w:r>
      <w:r w:rsidRPr="00883127">
        <w:rPr>
          <w:rFonts w:ascii="Times New Roman" w:hAnsi="Times New Roman" w:cs="Times New Roman"/>
          <w:sz w:val="24"/>
          <w:szCs w:val="24"/>
        </w:rPr>
        <w:t xml:space="preserve">neck </w:t>
      </w:r>
      <w:r>
        <w:rPr>
          <w:rFonts w:ascii="Times New Roman" w:hAnsi="Times New Roman" w:cs="Times New Roman"/>
          <w:sz w:val="24"/>
          <w:szCs w:val="24"/>
        </w:rPr>
        <w:t xml:space="preserve">seam </w:t>
      </w:r>
      <w:r w:rsidRPr="00883127">
        <w:rPr>
          <w:rFonts w:ascii="Times New Roman" w:hAnsi="Times New Roman" w:cs="Times New Roman"/>
          <w:sz w:val="24"/>
          <w:szCs w:val="24"/>
        </w:rPr>
        <w:t xml:space="preserve">to </w:t>
      </w:r>
      <w:r>
        <w:rPr>
          <w:rFonts w:ascii="Times New Roman" w:hAnsi="Times New Roman" w:cs="Times New Roman"/>
          <w:sz w:val="24"/>
          <w:szCs w:val="24"/>
        </w:rPr>
        <w:t xml:space="preserve">bottom of shirt </w:t>
      </w:r>
      <w:r w:rsidRPr="00883127">
        <w:rPr>
          <w:rFonts w:ascii="Times New Roman" w:hAnsi="Times New Roman" w:cs="Times New Roman"/>
          <w:sz w:val="24"/>
          <w:szCs w:val="24"/>
        </w:rPr>
        <w:t>hem</w:t>
      </w:r>
    </w:p>
    <w:p w14:paraId="651842FA" w14:textId="77777777" w:rsidR="00496B1C" w:rsidRPr="00883127" w:rsidRDefault="00496B1C" w:rsidP="007C7943">
      <w:pPr>
        <w:pStyle w:val="HTMLPreformatted"/>
        <w:tabs>
          <w:tab w:val="clear" w:pos="916"/>
          <w:tab w:val="left" w:pos="360"/>
        </w:tabs>
        <w:ind w:left="720" w:hanging="360"/>
        <w:rPr>
          <w:rFonts w:ascii="Times New Roman" w:hAnsi="Times New Roman" w:cs="Times New Roman"/>
          <w:sz w:val="24"/>
          <w:szCs w:val="24"/>
        </w:rPr>
      </w:pPr>
      <w:r w:rsidRPr="00883127">
        <w:rPr>
          <w:rFonts w:ascii="Times New Roman" w:hAnsi="Times New Roman" w:cs="Times New Roman"/>
          <w:sz w:val="24"/>
          <w:szCs w:val="24"/>
          <w:u w:val="single"/>
        </w:rPr>
        <w:t>3</w:t>
      </w:r>
      <w:r w:rsidRPr="00883127">
        <w:rPr>
          <w:rFonts w:ascii="Times New Roman" w:hAnsi="Times New Roman" w:cs="Times New Roman"/>
          <w:sz w:val="24"/>
          <w:szCs w:val="24"/>
        </w:rPr>
        <w:t>/</w:t>
      </w:r>
      <w:r>
        <w:rPr>
          <w:rFonts w:ascii="Times New Roman" w:hAnsi="Times New Roman" w:cs="Times New Roman"/>
          <w:sz w:val="24"/>
          <w:szCs w:val="24"/>
        </w:rPr>
        <w:t xml:space="preserve"> </w:t>
      </w:r>
      <w:r w:rsidR="007203CE" w:rsidRPr="007203CE">
        <w:rPr>
          <w:rFonts w:ascii="Times New Roman" w:hAnsi="Times New Roman" w:cs="Times New Roman"/>
          <w:b/>
          <w:sz w:val="24"/>
          <w:szCs w:val="24"/>
          <w:u w:val="single"/>
        </w:rPr>
        <w:t>Sleeve Outseam</w:t>
      </w:r>
      <w:r w:rsidR="007203CE">
        <w:t xml:space="preserve"> </w:t>
      </w:r>
      <w:r>
        <w:rPr>
          <w:rFonts w:ascii="Times New Roman" w:hAnsi="Times New Roman" w:cs="Times New Roman"/>
          <w:sz w:val="24"/>
          <w:szCs w:val="24"/>
        </w:rPr>
        <w:t>Measure</w:t>
      </w:r>
      <w:r w:rsidRPr="00883127">
        <w:rPr>
          <w:rFonts w:ascii="Times New Roman" w:hAnsi="Times New Roman" w:cs="Times New Roman"/>
          <w:sz w:val="24"/>
          <w:szCs w:val="24"/>
        </w:rPr>
        <w:t xml:space="preserve"> </w:t>
      </w:r>
      <w:r>
        <w:rPr>
          <w:rFonts w:ascii="Times New Roman" w:hAnsi="Times New Roman" w:cs="Times New Roman"/>
          <w:sz w:val="24"/>
          <w:szCs w:val="24"/>
        </w:rPr>
        <w:t xml:space="preserve">in a straight line from shoulder seam at outer folded edge to </w:t>
      </w:r>
      <w:r w:rsidRPr="00883127">
        <w:rPr>
          <w:rFonts w:ascii="Times New Roman" w:hAnsi="Times New Roman" w:cs="Times New Roman"/>
          <w:sz w:val="24"/>
          <w:szCs w:val="24"/>
        </w:rPr>
        <w:t>b</w:t>
      </w:r>
      <w:r>
        <w:rPr>
          <w:rFonts w:ascii="Times New Roman" w:hAnsi="Times New Roman" w:cs="Times New Roman"/>
          <w:sz w:val="24"/>
          <w:szCs w:val="24"/>
        </w:rPr>
        <w:t xml:space="preserve">ase </w:t>
      </w:r>
      <w:r w:rsidRPr="00883127">
        <w:rPr>
          <w:rFonts w:ascii="Times New Roman" w:hAnsi="Times New Roman" w:cs="Times New Roman"/>
          <w:sz w:val="24"/>
          <w:szCs w:val="24"/>
        </w:rPr>
        <w:t xml:space="preserve">of </w:t>
      </w:r>
      <w:r>
        <w:rPr>
          <w:rFonts w:ascii="Times New Roman" w:hAnsi="Times New Roman" w:cs="Times New Roman"/>
          <w:sz w:val="24"/>
          <w:szCs w:val="24"/>
        </w:rPr>
        <w:t>cuff</w:t>
      </w:r>
      <w:r w:rsidRPr="00883127">
        <w:rPr>
          <w:rFonts w:ascii="Times New Roman" w:hAnsi="Times New Roman" w:cs="Times New Roman"/>
          <w:sz w:val="24"/>
          <w:szCs w:val="24"/>
        </w:rPr>
        <w:t>.</w:t>
      </w:r>
    </w:p>
    <w:p w14:paraId="6ECE6256" w14:textId="77777777" w:rsidR="00496B1C" w:rsidRDefault="00496B1C" w:rsidP="007C7943">
      <w:pPr>
        <w:pStyle w:val="HTMLPreformatted"/>
        <w:tabs>
          <w:tab w:val="clear" w:pos="916"/>
          <w:tab w:val="left" w:pos="360"/>
        </w:tabs>
        <w:ind w:left="720" w:hanging="360"/>
        <w:rPr>
          <w:rFonts w:ascii="Times New Roman" w:hAnsi="Times New Roman" w:cs="Times New Roman"/>
          <w:sz w:val="24"/>
          <w:szCs w:val="24"/>
        </w:rPr>
      </w:pPr>
      <w:r w:rsidRPr="00883127">
        <w:rPr>
          <w:rFonts w:ascii="Times New Roman" w:hAnsi="Times New Roman" w:cs="Times New Roman"/>
          <w:sz w:val="24"/>
          <w:szCs w:val="24"/>
          <w:u w:val="single"/>
        </w:rPr>
        <w:t>4</w:t>
      </w:r>
      <w:r>
        <w:rPr>
          <w:rFonts w:ascii="Times New Roman" w:hAnsi="Times New Roman" w:cs="Times New Roman"/>
          <w:sz w:val="24"/>
          <w:szCs w:val="24"/>
        </w:rPr>
        <w:t xml:space="preserve">/ </w:t>
      </w:r>
      <w:r w:rsidR="007203CE" w:rsidRPr="007203CE">
        <w:rPr>
          <w:rFonts w:ascii="Times New Roman" w:hAnsi="Times New Roman" w:cs="Times New Roman"/>
          <w:b/>
          <w:sz w:val="24"/>
          <w:szCs w:val="24"/>
          <w:u w:val="single"/>
        </w:rPr>
        <w:t>1/2</w:t>
      </w:r>
      <w:r w:rsidR="007203CE">
        <w:rPr>
          <w:rFonts w:ascii="Times New Roman" w:hAnsi="Times New Roman" w:cs="Times New Roman"/>
          <w:b/>
          <w:sz w:val="24"/>
          <w:szCs w:val="24"/>
          <w:u w:val="single"/>
        </w:rPr>
        <w:t xml:space="preserve"> Cuff </w:t>
      </w:r>
      <w:r w:rsidR="007203CE" w:rsidRPr="007203CE">
        <w:rPr>
          <w:rFonts w:ascii="Times New Roman" w:hAnsi="Times New Roman" w:cs="Times New Roman"/>
          <w:b/>
          <w:sz w:val="24"/>
          <w:szCs w:val="24"/>
          <w:u w:val="single"/>
        </w:rPr>
        <w:t>Opening</w:t>
      </w:r>
      <w:r w:rsidR="007203CE">
        <w:rPr>
          <w:rFonts w:ascii="Times New Roman" w:hAnsi="Times New Roman" w:cs="Times New Roman"/>
          <w:b/>
          <w:sz w:val="24"/>
          <w:szCs w:val="24"/>
        </w:rPr>
        <w:t xml:space="preserve"> </w:t>
      </w:r>
      <w:r w:rsidRPr="007203CE">
        <w:rPr>
          <w:rFonts w:ascii="Times New Roman" w:hAnsi="Times New Roman" w:cs="Times New Roman"/>
          <w:sz w:val="24"/>
          <w:szCs w:val="24"/>
        </w:rPr>
        <w:t>Measure</w:t>
      </w:r>
      <w:r>
        <w:rPr>
          <w:rFonts w:ascii="Times New Roman" w:hAnsi="Times New Roman" w:cs="Times New Roman"/>
          <w:sz w:val="24"/>
          <w:szCs w:val="24"/>
        </w:rPr>
        <w:t xml:space="preserve"> from </w:t>
      </w:r>
      <w:r w:rsidRPr="00F027F7">
        <w:rPr>
          <w:rFonts w:ascii="Times New Roman" w:hAnsi="Times New Roman" w:cs="Times New Roman"/>
          <w:sz w:val="24"/>
          <w:szCs w:val="24"/>
        </w:rPr>
        <w:t>folded edge to folded edge</w:t>
      </w:r>
      <w:r>
        <w:t xml:space="preserve"> </w:t>
      </w:r>
      <w:r w:rsidRPr="00F027F7">
        <w:rPr>
          <w:rFonts w:ascii="Times New Roman" w:hAnsi="Times New Roman" w:cs="Times New Roman"/>
          <w:sz w:val="24"/>
          <w:szCs w:val="24"/>
        </w:rPr>
        <w:t>at base</w:t>
      </w:r>
      <w:r>
        <w:rPr>
          <w:rFonts w:ascii="Times New Roman" w:hAnsi="Times New Roman" w:cs="Times New Roman"/>
          <w:sz w:val="24"/>
          <w:szCs w:val="24"/>
        </w:rPr>
        <w:t xml:space="preserve"> </w:t>
      </w:r>
      <w:r w:rsidRPr="00F027F7">
        <w:rPr>
          <w:rFonts w:ascii="Times New Roman" w:hAnsi="Times New Roman" w:cs="Times New Roman"/>
          <w:sz w:val="24"/>
          <w:szCs w:val="24"/>
        </w:rPr>
        <w:t xml:space="preserve">of </w:t>
      </w:r>
      <w:r>
        <w:rPr>
          <w:rFonts w:ascii="Times New Roman" w:hAnsi="Times New Roman" w:cs="Times New Roman"/>
          <w:sz w:val="24"/>
          <w:szCs w:val="24"/>
        </w:rPr>
        <w:t>finished cuff.</w:t>
      </w:r>
    </w:p>
    <w:p w14:paraId="7E9F5E32" w14:textId="77777777" w:rsidR="00496B1C" w:rsidRPr="000421C1" w:rsidRDefault="00496B1C" w:rsidP="007C7943">
      <w:pPr>
        <w:pStyle w:val="HTMLPreformatted"/>
        <w:tabs>
          <w:tab w:val="clear" w:pos="916"/>
          <w:tab w:val="left" w:pos="360"/>
        </w:tabs>
        <w:ind w:left="720" w:hanging="360"/>
        <w:rPr>
          <w:rStyle w:val="HTMLTypewriter"/>
          <w:rFonts w:ascii="Times New Roman" w:hAnsi="Times New Roman" w:cs="Times New Roman"/>
          <w:sz w:val="24"/>
          <w:szCs w:val="24"/>
        </w:rPr>
      </w:pPr>
      <w:r>
        <w:rPr>
          <w:rFonts w:ascii="Times New Roman" w:hAnsi="Times New Roman" w:cs="Times New Roman"/>
          <w:sz w:val="24"/>
          <w:szCs w:val="24"/>
          <w:u w:val="single"/>
        </w:rPr>
        <w:t>5</w:t>
      </w:r>
      <w:r>
        <w:rPr>
          <w:rFonts w:ascii="Times New Roman" w:hAnsi="Times New Roman" w:cs="Times New Roman"/>
          <w:sz w:val="24"/>
          <w:szCs w:val="24"/>
        </w:rPr>
        <w:t xml:space="preserve">/ </w:t>
      </w:r>
      <w:r w:rsidR="007203CE" w:rsidRPr="007203CE">
        <w:rPr>
          <w:rFonts w:ascii="Times New Roman" w:hAnsi="Times New Roman" w:cs="Times New Roman"/>
          <w:b/>
          <w:sz w:val="24"/>
          <w:szCs w:val="24"/>
          <w:u w:val="single"/>
        </w:rPr>
        <w:t>1/2 Neck Opening</w:t>
      </w:r>
      <w:r w:rsidR="007203CE">
        <w:rPr>
          <w:rFonts w:ascii="Times New Roman" w:hAnsi="Times New Roman" w:cs="Times New Roman"/>
          <w:sz w:val="24"/>
          <w:szCs w:val="24"/>
        </w:rPr>
        <w:t xml:space="preserve"> </w:t>
      </w:r>
      <w:r w:rsidRPr="000421C1">
        <w:rPr>
          <w:rFonts w:ascii="Times New Roman" w:hAnsi="Times New Roman" w:cs="Times New Roman"/>
          <w:sz w:val="24"/>
          <w:szCs w:val="24"/>
        </w:rPr>
        <w:t>Lay undershirt on a flat surface</w:t>
      </w:r>
      <w:r>
        <w:rPr>
          <w:rFonts w:ascii="Times New Roman" w:hAnsi="Times New Roman" w:cs="Times New Roman"/>
          <w:sz w:val="24"/>
          <w:szCs w:val="24"/>
        </w:rPr>
        <w:t xml:space="preserve">, align top edges of collar and measure from folded edge to folded edge along collar joining seam. </w:t>
      </w:r>
    </w:p>
    <w:p w14:paraId="42EDA62A" w14:textId="77777777" w:rsidR="00D02CB6" w:rsidRDefault="00D02CB6"/>
    <w:p w14:paraId="320C78CB" w14:textId="77777777" w:rsidR="00D02CB6" w:rsidRDefault="005F729F">
      <w:r w:rsidRPr="0092552B">
        <w:lastRenderedPageBreak/>
        <w:t>3.</w:t>
      </w:r>
      <w:r w:rsidR="000F12E2">
        <w:t>8</w:t>
      </w:r>
      <w:r w:rsidRPr="0092552B">
        <w:t xml:space="preserve"> </w:t>
      </w:r>
      <w:r w:rsidRPr="0092552B">
        <w:rPr>
          <w:u w:val="single"/>
        </w:rPr>
        <w:t>Workmanship</w:t>
      </w:r>
      <w:r>
        <w:t xml:space="preserve">.  The finished </w:t>
      </w:r>
      <w:r w:rsidR="00401D5E">
        <w:t xml:space="preserve">undershirt </w:t>
      </w:r>
      <w:r>
        <w:t xml:space="preserve">shall be free from loose thread, foreign matter, and irregular defects that can adversely affect usage or durability.  The finished </w:t>
      </w:r>
      <w:r w:rsidR="00C14F4C">
        <w:t xml:space="preserve">undershirts </w:t>
      </w:r>
      <w:r>
        <w:t xml:space="preserve">shall be uniform in quality, free from defects that adversely affect form, fit or function and those defects specified </w:t>
      </w:r>
      <w:r w:rsidRPr="003D36BA">
        <w:t xml:space="preserve">in </w:t>
      </w:r>
      <w:r w:rsidR="00E05DE8" w:rsidRPr="00E05DE8">
        <w:t>Table VI</w:t>
      </w:r>
      <w:r w:rsidRPr="003D36BA">
        <w:t>.</w:t>
      </w:r>
      <w:r w:rsidRPr="003D36BA">
        <w:rPr>
          <w:color w:val="FF0000"/>
        </w:rPr>
        <w:t xml:space="preserve"> </w:t>
      </w:r>
    </w:p>
    <w:p w14:paraId="2382CDED" w14:textId="77777777" w:rsidR="005F729F" w:rsidRPr="003D36BA" w:rsidRDefault="005F729F" w:rsidP="005F729F"/>
    <w:p w14:paraId="6C22D031" w14:textId="77777777" w:rsidR="005F729F" w:rsidRPr="003D36BA" w:rsidRDefault="00C13518" w:rsidP="005F729F">
      <w:pPr>
        <w:tabs>
          <w:tab w:val="left" w:pos="360"/>
        </w:tabs>
      </w:pPr>
      <w:r w:rsidRPr="00C13518">
        <w:rPr>
          <w:b/>
        </w:rPr>
        <w:t xml:space="preserve"> 4. VERIFICATION</w:t>
      </w:r>
    </w:p>
    <w:p w14:paraId="0E99D281" w14:textId="77777777" w:rsidR="00496B1C" w:rsidRPr="003D36BA" w:rsidRDefault="00496B1C" w:rsidP="001A48EB">
      <w:pPr>
        <w:pStyle w:val="NormalWeb"/>
        <w:spacing w:before="0" w:beforeAutospacing="0" w:after="0" w:afterAutospacing="0"/>
      </w:pPr>
    </w:p>
    <w:p w14:paraId="3E2D4527" w14:textId="77777777" w:rsidR="00D02CB6" w:rsidRDefault="00E05DE8">
      <w:r w:rsidRPr="00E05DE8">
        <w:t xml:space="preserve">4.1 </w:t>
      </w:r>
      <w:r w:rsidRPr="00E05DE8">
        <w:rPr>
          <w:u w:val="single"/>
        </w:rPr>
        <w:t>Classification of inspections</w:t>
      </w:r>
      <w:r w:rsidRPr="00E05DE8">
        <w:t>.  The inspection requirements specified herein are classified as follows:</w:t>
      </w:r>
    </w:p>
    <w:p w14:paraId="69C2BC09" w14:textId="77777777" w:rsidR="005F729F" w:rsidRPr="003D36BA" w:rsidRDefault="005F729F" w:rsidP="005F729F"/>
    <w:p w14:paraId="6EB4A16C" w14:textId="77777777" w:rsidR="005F729F" w:rsidRPr="003D36BA" w:rsidRDefault="00E05DE8" w:rsidP="005F729F">
      <w:pPr>
        <w:ind w:firstLine="1080"/>
      </w:pPr>
      <w:r w:rsidRPr="00E05DE8">
        <w:tab/>
        <w:t>1.  First article inspection (see 4.2</w:t>
      </w:r>
      <w:r w:rsidR="005F729F" w:rsidRPr="003D36BA">
        <w:t>).</w:t>
      </w:r>
    </w:p>
    <w:p w14:paraId="22A1AB9D" w14:textId="77777777" w:rsidR="005F729F" w:rsidRPr="003D36BA" w:rsidRDefault="005F729F" w:rsidP="005F729F">
      <w:pPr>
        <w:ind w:firstLine="1080"/>
      </w:pPr>
      <w:r w:rsidRPr="003D36BA">
        <w:tab/>
        <w:t>2.  Conformance inspection (</w:t>
      </w:r>
      <w:r w:rsidR="00E05DE8" w:rsidRPr="00E05DE8">
        <w:t>see 4.</w:t>
      </w:r>
      <w:r w:rsidR="00E67F48">
        <w:t>3</w:t>
      </w:r>
      <w:r w:rsidRPr="003D36BA">
        <w:t>).</w:t>
      </w:r>
    </w:p>
    <w:p w14:paraId="2F4177C9" w14:textId="77777777" w:rsidR="005F729F" w:rsidRPr="003D36BA" w:rsidRDefault="005F729F" w:rsidP="005F729F"/>
    <w:p w14:paraId="7D9D1403" w14:textId="77777777" w:rsidR="00B442A1" w:rsidRDefault="00E05DE8">
      <w:pPr>
        <w:spacing w:line="280" w:lineRule="exact"/>
      </w:pPr>
      <w:r w:rsidRPr="00E05DE8">
        <w:t xml:space="preserve">4.2 </w:t>
      </w:r>
      <w:r w:rsidRPr="00E05DE8">
        <w:rPr>
          <w:u w:val="single"/>
        </w:rPr>
        <w:t>First article inspection</w:t>
      </w:r>
      <w:r w:rsidRPr="00E05DE8">
        <w:t xml:space="preserve">.  </w:t>
      </w:r>
      <w:r w:rsidR="00C91E1B">
        <w:t xml:space="preserve">The </w:t>
      </w:r>
      <w:r w:rsidR="00C13518" w:rsidRPr="00C13518">
        <w:t>first article inspection</w:t>
      </w:r>
      <w:r w:rsidR="00F521E7" w:rsidRPr="00F521E7">
        <w:t xml:space="preserve"> </w:t>
      </w:r>
      <w:r w:rsidR="00F521E7" w:rsidRPr="00D1723C">
        <w:t xml:space="preserve">when required (see </w:t>
      </w:r>
      <w:r w:rsidR="00F521E7">
        <w:t>3</w:t>
      </w:r>
      <w:r w:rsidR="00F521E7" w:rsidRPr="00D1723C">
        <w:t xml:space="preserve">.1) shall </w:t>
      </w:r>
      <w:r w:rsidR="00F521E7">
        <w:t>consist of the end item examinations and tests specified in Table I</w:t>
      </w:r>
      <w:r w:rsidR="00F521E7" w:rsidRPr="0082543A">
        <w:t xml:space="preserve">.  </w:t>
      </w:r>
      <w:r w:rsidR="00F521E7">
        <w:rPr>
          <w:sz w:val="23"/>
          <w:szCs w:val="23"/>
        </w:rPr>
        <w:t>The presence of excessive defects, as defined by contract, (see 4.1) or failure to pass any test shall be cause for rejection of the first article.</w:t>
      </w:r>
    </w:p>
    <w:p w14:paraId="0E15A790" w14:textId="77777777" w:rsidR="00B442A1" w:rsidRDefault="00B442A1">
      <w:pPr>
        <w:spacing w:line="280" w:lineRule="exact"/>
      </w:pPr>
    </w:p>
    <w:p w14:paraId="6FC9E526" w14:textId="77777777" w:rsidR="00B442A1" w:rsidRDefault="00E05DE8">
      <w:pPr>
        <w:spacing w:line="280" w:lineRule="exact"/>
      </w:pPr>
      <w:r w:rsidRPr="00E05DE8">
        <w:t xml:space="preserve">4.2.1 </w:t>
      </w:r>
      <w:r w:rsidRPr="00E05DE8">
        <w:rPr>
          <w:u w:val="single"/>
        </w:rPr>
        <w:t>First article samples</w:t>
      </w:r>
      <w:r w:rsidRPr="00E05DE8">
        <w:t>.  Unless otherwise specified in the procurement document, first article samples shall be provided.  The sample size will be specified in the procurement document.  The sample unit shall be one undershirt and the lot size shall be expressed in units of undershirts.</w:t>
      </w:r>
    </w:p>
    <w:p w14:paraId="2F68D898" w14:textId="77777777" w:rsidR="005F729F" w:rsidRPr="003D36BA" w:rsidRDefault="005F729F" w:rsidP="005F729F">
      <w:pPr>
        <w:tabs>
          <w:tab w:val="left" w:pos="720"/>
        </w:tabs>
      </w:pPr>
    </w:p>
    <w:p w14:paraId="644A075F" w14:textId="77777777" w:rsidR="00D02CB6" w:rsidRDefault="00E05DE8">
      <w:pPr>
        <w:pStyle w:val="NormalWeb"/>
        <w:spacing w:before="0" w:beforeAutospacing="0" w:after="0" w:afterAutospacing="0"/>
      </w:pPr>
      <w:r w:rsidRPr="00E05DE8">
        <w:t xml:space="preserve">4.2.1.1 </w:t>
      </w:r>
      <w:r w:rsidRPr="00E05DE8">
        <w:rPr>
          <w:u w:val="single"/>
        </w:rPr>
        <w:t>Materials and components inspection</w:t>
      </w:r>
      <w:r w:rsidRPr="00E05DE8">
        <w:t>.  In accordance with 4.1</w:t>
      </w:r>
      <w:r w:rsidR="005F729F" w:rsidRPr="003D36BA">
        <w:t>, components and materials shall be inspected in accordance with all the requirements of referenced speci</w:t>
      </w:r>
      <w:r w:rsidRPr="00E05DE8">
        <w:t>fications, drawings, and standards unless otherwise excluded, amended, modified, or qualified in this specification or applicable purchase document.  In addition to testing provisions specified in referenced documents,</w:t>
      </w:r>
      <w:r w:rsidR="005F729F">
        <w:t xml:space="preserve"> components shall be tested for the characteristics specified in this specification</w:t>
      </w:r>
      <w:r w:rsidR="005F729F" w:rsidRPr="00132AC9">
        <w:t xml:space="preserve">.  </w:t>
      </w:r>
      <w:r w:rsidR="005F729F">
        <w:t>Tests shall be conducted with both the specimen and test apparatus under standard conditions as defined in the various ASTM and AATCC test methods.  All requirements are applicable to the sample unit.  All test reports shall contain the individual values utilized in expressing final results.  The lot shall be unacceptable if one or more sample units fail to meet any test requirement specified.  Unless otherwise specified in subsidiary specifications, sampling shall be as follows</w:t>
      </w:r>
      <w:r w:rsidR="005F729F" w:rsidRPr="00CA01CD">
        <w:t xml:space="preserve">:  </w:t>
      </w:r>
    </w:p>
    <w:p w14:paraId="0709C4A5" w14:textId="77777777" w:rsidR="007C7943" w:rsidRDefault="007C7943" w:rsidP="005F729F">
      <w:pPr>
        <w:tabs>
          <w:tab w:val="left" w:pos="360"/>
          <w:tab w:val="left" w:pos="540"/>
        </w:tabs>
        <w:rPr>
          <w:u w:val="single"/>
        </w:rPr>
      </w:pPr>
    </w:p>
    <w:p w14:paraId="1CC9AE75" w14:textId="77777777" w:rsidR="005F729F" w:rsidRDefault="005F729F" w:rsidP="005F729F">
      <w:pPr>
        <w:tabs>
          <w:tab w:val="left" w:pos="360"/>
          <w:tab w:val="left" w:pos="540"/>
        </w:tabs>
      </w:pPr>
      <w:r w:rsidRPr="00F1108F">
        <w:tab/>
      </w:r>
      <w:r w:rsidRPr="00F1108F">
        <w:tab/>
      </w:r>
      <w:r w:rsidRPr="00F1108F">
        <w:tab/>
      </w:r>
      <w:r w:rsidRPr="00F1108F">
        <w:tab/>
      </w:r>
      <w:r w:rsidRPr="00F1108F">
        <w:tab/>
      </w:r>
      <w:r w:rsidRPr="006A58DD">
        <w:rPr>
          <w:u w:val="single"/>
        </w:rPr>
        <w:t>Lot Size (yards)</w:t>
      </w:r>
      <w:r>
        <w:tab/>
      </w:r>
      <w:r>
        <w:tab/>
      </w:r>
      <w:r>
        <w:tab/>
      </w:r>
      <w:r>
        <w:tab/>
      </w:r>
      <w:r w:rsidRPr="006A58DD">
        <w:rPr>
          <w:u w:val="single"/>
        </w:rPr>
        <w:t>Sample size</w:t>
      </w:r>
    </w:p>
    <w:p w14:paraId="0036810B" w14:textId="77777777" w:rsidR="005F729F" w:rsidRDefault="005F729F" w:rsidP="005F729F">
      <w:pPr>
        <w:tabs>
          <w:tab w:val="left" w:pos="360"/>
          <w:tab w:val="left" w:pos="540"/>
        </w:tabs>
      </w:pPr>
      <w:r>
        <w:tab/>
      </w:r>
      <w:r>
        <w:tab/>
      </w:r>
      <w:r>
        <w:tab/>
      </w:r>
      <w:r>
        <w:tab/>
      </w:r>
      <w:r>
        <w:tab/>
        <w:t>800 or less</w:t>
      </w:r>
      <w:r>
        <w:tab/>
      </w:r>
      <w:r>
        <w:tab/>
      </w:r>
      <w:r>
        <w:tab/>
      </w:r>
      <w:r>
        <w:tab/>
      </w:r>
      <w:r>
        <w:tab/>
        <w:t xml:space="preserve">          2</w:t>
      </w:r>
    </w:p>
    <w:p w14:paraId="460141DC" w14:textId="77777777" w:rsidR="005F729F" w:rsidRDefault="005F729F" w:rsidP="005F729F">
      <w:pPr>
        <w:tabs>
          <w:tab w:val="left" w:pos="360"/>
          <w:tab w:val="left" w:pos="540"/>
        </w:tabs>
      </w:pPr>
      <w:r>
        <w:tab/>
      </w:r>
      <w:r>
        <w:tab/>
      </w:r>
      <w:r>
        <w:tab/>
      </w:r>
      <w:r>
        <w:tab/>
      </w:r>
      <w:r>
        <w:tab/>
        <w:t>801 up to and including 22,000</w:t>
      </w:r>
      <w:r>
        <w:tab/>
      </w:r>
      <w:r>
        <w:tab/>
        <w:t xml:space="preserve">          3</w:t>
      </w:r>
    </w:p>
    <w:p w14:paraId="39487DF9" w14:textId="77777777" w:rsidR="005F729F" w:rsidRDefault="005F729F" w:rsidP="005F729F">
      <w:pPr>
        <w:spacing w:line="280" w:lineRule="exact"/>
      </w:pPr>
      <w:r>
        <w:tab/>
      </w:r>
      <w:r>
        <w:tab/>
      </w:r>
      <w:r>
        <w:tab/>
        <w:t>22,001 and over</w:t>
      </w:r>
      <w:r>
        <w:tab/>
      </w:r>
      <w:r>
        <w:tab/>
      </w:r>
      <w:r>
        <w:tab/>
      </w:r>
      <w:r>
        <w:tab/>
        <w:t xml:space="preserve">          5</w:t>
      </w:r>
    </w:p>
    <w:p w14:paraId="2D1594A5" w14:textId="77777777" w:rsidR="005F729F" w:rsidRDefault="005F729F" w:rsidP="005F729F">
      <w:pPr>
        <w:spacing w:line="280" w:lineRule="exact"/>
        <w:ind w:firstLine="720"/>
      </w:pPr>
    </w:p>
    <w:p w14:paraId="2FF459F4" w14:textId="77777777" w:rsidR="00D02CB6" w:rsidRDefault="005F729F">
      <w:pPr>
        <w:spacing w:line="280" w:lineRule="exact"/>
      </w:pPr>
      <w:r w:rsidRPr="0092552B">
        <w:t>4.</w:t>
      </w:r>
      <w:r w:rsidR="003F0E59">
        <w:t>3</w:t>
      </w:r>
      <w:r w:rsidRPr="0092552B">
        <w:t xml:space="preserve"> </w:t>
      </w:r>
      <w:r w:rsidRPr="0092552B">
        <w:rPr>
          <w:u w:val="single"/>
        </w:rPr>
        <w:t>Conformance inspection</w:t>
      </w:r>
      <w:r w:rsidRPr="0092552B">
        <w:t xml:space="preserve">.  In </w:t>
      </w:r>
      <w:r w:rsidRPr="003D36BA">
        <w:t xml:space="preserve">accordance with </w:t>
      </w:r>
      <w:r w:rsidR="00E05DE8" w:rsidRPr="00E05DE8">
        <w:t>4.1</w:t>
      </w:r>
      <w:r w:rsidRPr="003D36BA">
        <w:t>, conformance inspection shall include the examination specified in 4.3.1.  Sampling for</w:t>
      </w:r>
      <w:r w:rsidR="00E05DE8" w:rsidRPr="00E05DE8">
        <w:t xml:space="preserve"> inspection shall be performed in accordance with ASQC Z1.4</w:t>
      </w:r>
      <w:bookmarkStart w:id="7" w:name="OLE_LINK13"/>
      <w:bookmarkStart w:id="8" w:name="OLE_LINK14"/>
      <w:r w:rsidR="00F81CD1">
        <w:t>,</w:t>
      </w:r>
      <w:r w:rsidR="00F81CD1" w:rsidRPr="00F81CD1">
        <w:t xml:space="preserve"> </w:t>
      </w:r>
      <w:r w:rsidR="00F81CD1">
        <w:t>as defined by contract, except where otherwise indicated</w:t>
      </w:r>
      <w:bookmarkEnd w:id="7"/>
      <w:bookmarkEnd w:id="8"/>
      <w:r w:rsidR="00E05DE8" w:rsidRPr="00E05DE8">
        <w:t xml:space="preserve">.  </w:t>
      </w:r>
    </w:p>
    <w:p w14:paraId="4C2BC194" w14:textId="77777777" w:rsidR="005F729F" w:rsidRPr="003D36BA" w:rsidRDefault="005F729F" w:rsidP="005F729F">
      <w:pPr>
        <w:pStyle w:val="NormalWeb"/>
        <w:spacing w:before="0" w:beforeAutospacing="0" w:after="0" w:afterAutospacing="0"/>
      </w:pPr>
    </w:p>
    <w:p w14:paraId="45AE1FBC" w14:textId="77777777" w:rsidR="00D02CB6" w:rsidRDefault="00E05DE8">
      <w:pPr>
        <w:spacing w:line="280" w:lineRule="exact"/>
      </w:pPr>
      <w:r w:rsidRPr="00E05DE8">
        <w:t xml:space="preserve">4.3.1 </w:t>
      </w:r>
      <w:r w:rsidRPr="00E05DE8">
        <w:rPr>
          <w:u w:val="single"/>
        </w:rPr>
        <w:t>Conformance inspection samples</w:t>
      </w:r>
      <w:r w:rsidRPr="00E05DE8">
        <w:t>.  Sampling for conformance inspection shall be performed in accordance with ASQC Z1.4</w:t>
      </w:r>
      <w:r w:rsidR="005F729F" w:rsidRPr="003D36BA">
        <w:t xml:space="preserve">.  The sample unit shall be one </w:t>
      </w:r>
      <w:r w:rsidR="00F305A8" w:rsidRPr="003D36BA">
        <w:t xml:space="preserve">undershirt </w:t>
      </w:r>
      <w:r w:rsidR="005F729F" w:rsidRPr="003D36BA">
        <w:t>and t</w:t>
      </w:r>
      <w:r w:rsidRPr="00E05DE8">
        <w:t xml:space="preserve">he lot shall be expressed in units of undershirts.  </w:t>
      </w:r>
    </w:p>
    <w:p w14:paraId="44044863" w14:textId="77777777" w:rsidR="005F729F" w:rsidRPr="003D36BA" w:rsidRDefault="005F729F" w:rsidP="005F729F">
      <w:pPr>
        <w:spacing w:line="280" w:lineRule="exact"/>
      </w:pPr>
    </w:p>
    <w:p w14:paraId="7359D6AD" w14:textId="77777777" w:rsidR="00D02CB6" w:rsidRDefault="00E05DE8">
      <w:r w:rsidRPr="00E05DE8">
        <w:lastRenderedPageBreak/>
        <w:t xml:space="preserve">4.4 </w:t>
      </w:r>
      <w:r w:rsidRPr="00E05DE8">
        <w:rPr>
          <w:u w:val="single"/>
        </w:rPr>
        <w:t>Examinations and tests</w:t>
      </w:r>
      <w:r w:rsidRPr="00E05DE8">
        <w:t>.</w:t>
      </w:r>
    </w:p>
    <w:p w14:paraId="588DAD72" w14:textId="77777777" w:rsidR="005F729F" w:rsidRPr="003D36BA" w:rsidRDefault="005F729F" w:rsidP="005F729F">
      <w:pPr>
        <w:ind w:firstLine="720"/>
      </w:pPr>
    </w:p>
    <w:p w14:paraId="4E43DF55" w14:textId="77777777" w:rsidR="00D02CB6" w:rsidRDefault="00E05DE8">
      <w:pPr>
        <w:tabs>
          <w:tab w:val="left" w:pos="0"/>
        </w:tabs>
      </w:pPr>
      <w:r w:rsidRPr="00E05DE8">
        <w:t xml:space="preserve">4.4.1 </w:t>
      </w:r>
      <w:r w:rsidRPr="00E05DE8">
        <w:rPr>
          <w:u w:val="single"/>
        </w:rPr>
        <w:t>Visual examination</w:t>
      </w:r>
      <w:r w:rsidRPr="00E05DE8">
        <w:t>.  The end item shall be visually examined for compliance to 3.</w:t>
      </w:r>
      <w:r w:rsidR="003F0E59" w:rsidRPr="003D36BA">
        <w:t>4</w:t>
      </w:r>
      <w:r w:rsidR="005F729F" w:rsidRPr="003D36BA">
        <w:t xml:space="preserve">.  The </w:t>
      </w:r>
      <w:r w:rsidRPr="00E05DE8">
        <w:t>undershirt shall be examined for defects in shade, design, material, construction, and workmanship, with defects classified in accordance with Table VI</w:t>
      </w:r>
      <w:r w:rsidR="005F729F" w:rsidRPr="003D36BA">
        <w:t>.</w:t>
      </w:r>
    </w:p>
    <w:p w14:paraId="1CDB8F75" w14:textId="77777777" w:rsidR="001950DE" w:rsidRPr="00AB2102" w:rsidRDefault="001950DE" w:rsidP="001A48EB">
      <w:pPr>
        <w:pStyle w:val="NormalWeb"/>
        <w:spacing w:before="0" w:beforeAutospacing="0" w:after="0" w:afterAutospacing="0"/>
      </w:pPr>
    </w:p>
    <w:p w14:paraId="2E1B2B3C" w14:textId="77777777" w:rsidR="00A03EE6" w:rsidRPr="00C92CBB" w:rsidRDefault="00F305A8" w:rsidP="001A48EB">
      <w:pPr>
        <w:pStyle w:val="NormalWeb"/>
        <w:spacing w:before="0" w:beforeAutospacing="0" w:after="0" w:afterAutospacing="0"/>
        <w:jc w:val="center"/>
        <w:rPr>
          <w:b/>
          <w:u w:val="single"/>
        </w:rPr>
      </w:pPr>
      <w:r>
        <w:rPr>
          <w:b/>
        </w:rPr>
        <w:t xml:space="preserve">TABLE </w:t>
      </w:r>
      <w:r w:rsidR="001143FD">
        <w:rPr>
          <w:b/>
        </w:rPr>
        <w:t>VI</w:t>
      </w:r>
      <w:r w:rsidR="00A03EE6" w:rsidRPr="00C92CBB">
        <w:rPr>
          <w:b/>
        </w:rPr>
        <w:t xml:space="preserve">.  </w:t>
      </w:r>
      <w:r w:rsidR="00C92FC5">
        <w:rPr>
          <w:b/>
          <w:u w:val="single"/>
        </w:rPr>
        <w:t>Visual Examination</w:t>
      </w:r>
    </w:p>
    <w:p w14:paraId="63566B52" w14:textId="77777777" w:rsidR="00C92CBB" w:rsidRDefault="00C92CBB" w:rsidP="001A48EB">
      <w:pPr>
        <w:pStyle w:val="NormalWeb"/>
        <w:spacing w:before="0" w:beforeAutospacing="0" w:after="0" w:afterAutospacing="0"/>
        <w:jc w:val="cente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4641"/>
        <w:gridCol w:w="1348"/>
        <w:gridCol w:w="1348"/>
      </w:tblGrid>
      <w:tr w:rsidR="00EB1EAC" w:rsidRPr="00AB2102" w14:paraId="08A7B60F" w14:textId="77777777" w:rsidTr="00D92C24">
        <w:trPr>
          <w:trHeight w:val="345"/>
          <w:tblHeader/>
        </w:trPr>
        <w:tc>
          <w:tcPr>
            <w:tcW w:w="2028" w:type="dxa"/>
            <w:tcBorders>
              <w:top w:val="outset" w:sz="6" w:space="0" w:color="auto"/>
              <w:left w:val="outset" w:sz="6" w:space="0" w:color="auto"/>
              <w:bottom w:val="outset" w:sz="6" w:space="0" w:color="auto"/>
              <w:right w:val="outset" w:sz="6" w:space="0" w:color="auto"/>
            </w:tcBorders>
            <w:vAlign w:val="center"/>
          </w:tcPr>
          <w:p w14:paraId="0560106B" w14:textId="77777777" w:rsidR="00047D5F" w:rsidRDefault="00047D5F">
            <w:pPr>
              <w:pStyle w:val="NormalWeb"/>
              <w:spacing w:before="0" w:beforeAutospacing="0" w:after="0" w:afterAutospacing="0"/>
              <w:jc w:val="center"/>
              <w:rPr>
                <w:b/>
                <w:bCs w:val="0"/>
              </w:rPr>
            </w:pPr>
          </w:p>
        </w:tc>
        <w:tc>
          <w:tcPr>
            <w:tcW w:w="5460" w:type="dxa"/>
            <w:tcBorders>
              <w:top w:val="outset" w:sz="6" w:space="0" w:color="auto"/>
              <w:left w:val="outset" w:sz="6" w:space="0" w:color="auto"/>
              <w:bottom w:val="outset" w:sz="6" w:space="0" w:color="auto"/>
              <w:right w:val="outset" w:sz="6" w:space="0" w:color="auto"/>
            </w:tcBorders>
            <w:vAlign w:val="center"/>
          </w:tcPr>
          <w:p w14:paraId="5162945D" w14:textId="77777777" w:rsidR="00047D5F" w:rsidRDefault="00047D5F">
            <w:pPr>
              <w:pStyle w:val="NormalWeb"/>
              <w:spacing w:before="0" w:beforeAutospacing="0" w:after="0" w:afterAutospacing="0"/>
              <w:jc w:val="center"/>
              <w:rPr>
                <w:b/>
                <w:bCs w:val="0"/>
              </w:rPr>
            </w:pPr>
          </w:p>
        </w:tc>
        <w:tc>
          <w:tcPr>
            <w:tcW w:w="2952" w:type="dxa"/>
            <w:gridSpan w:val="2"/>
            <w:tcBorders>
              <w:top w:val="outset" w:sz="6" w:space="0" w:color="auto"/>
              <w:left w:val="outset" w:sz="6" w:space="0" w:color="auto"/>
              <w:bottom w:val="outset" w:sz="6" w:space="0" w:color="auto"/>
              <w:right w:val="outset" w:sz="6" w:space="0" w:color="auto"/>
            </w:tcBorders>
            <w:vAlign w:val="center"/>
          </w:tcPr>
          <w:p w14:paraId="4DE2962A" w14:textId="77777777" w:rsidR="00047D5F" w:rsidRDefault="00EB1EAC">
            <w:pPr>
              <w:pStyle w:val="NormalWeb"/>
              <w:spacing w:before="0" w:beforeAutospacing="0" w:after="0" w:afterAutospacing="0"/>
              <w:jc w:val="center"/>
              <w:rPr>
                <w:b/>
                <w:bCs w:val="0"/>
              </w:rPr>
            </w:pPr>
            <w:r>
              <w:rPr>
                <w:b/>
                <w:bCs w:val="0"/>
              </w:rPr>
              <w:t>Classification</w:t>
            </w:r>
          </w:p>
        </w:tc>
      </w:tr>
      <w:tr w:rsidR="001143FD" w:rsidRPr="00AB2102" w14:paraId="3D626E7B" w14:textId="77777777" w:rsidTr="00D92C24">
        <w:trPr>
          <w:trHeight w:val="345"/>
          <w:tblHeader/>
        </w:trPr>
        <w:tc>
          <w:tcPr>
            <w:tcW w:w="2028" w:type="dxa"/>
            <w:tcBorders>
              <w:top w:val="outset" w:sz="6" w:space="0" w:color="auto"/>
              <w:left w:val="outset" w:sz="6" w:space="0" w:color="auto"/>
              <w:bottom w:val="outset" w:sz="6" w:space="0" w:color="auto"/>
              <w:right w:val="outset" w:sz="6" w:space="0" w:color="auto"/>
            </w:tcBorders>
            <w:vAlign w:val="center"/>
          </w:tcPr>
          <w:p w14:paraId="25000709" w14:textId="77777777" w:rsidR="00047D5F" w:rsidRDefault="001143FD">
            <w:pPr>
              <w:pStyle w:val="NormalWeb"/>
              <w:spacing w:before="0" w:beforeAutospacing="0" w:after="0" w:afterAutospacing="0"/>
              <w:jc w:val="center"/>
              <w:rPr>
                <w:b/>
              </w:rPr>
            </w:pPr>
            <w:r w:rsidRPr="00AB2102">
              <w:rPr>
                <w:b/>
                <w:bCs w:val="0"/>
              </w:rPr>
              <w:t>EXAMINATION</w:t>
            </w:r>
          </w:p>
        </w:tc>
        <w:tc>
          <w:tcPr>
            <w:tcW w:w="5460" w:type="dxa"/>
            <w:tcBorders>
              <w:top w:val="outset" w:sz="6" w:space="0" w:color="auto"/>
              <w:left w:val="outset" w:sz="6" w:space="0" w:color="auto"/>
              <w:bottom w:val="outset" w:sz="6" w:space="0" w:color="auto"/>
              <w:right w:val="outset" w:sz="6" w:space="0" w:color="auto"/>
            </w:tcBorders>
            <w:vAlign w:val="center"/>
          </w:tcPr>
          <w:p w14:paraId="0D1AB6D8" w14:textId="77777777" w:rsidR="00047D5F" w:rsidRDefault="001143FD">
            <w:pPr>
              <w:pStyle w:val="NormalWeb"/>
              <w:spacing w:before="0" w:beforeAutospacing="0" w:after="0" w:afterAutospacing="0"/>
              <w:jc w:val="center"/>
              <w:rPr>
                <w:b/>
              </w:rPr>
            </w:pPr>
            <w:r w:rsidRPr="00AB2102">
              <w:rPr>
                <w:b/>
                <w:bCs w:val="0"/>
              </w:rPr>
              <w:t>DEFECT</w:t>
            </w:r>
          </w:p>
        </w:tc>
        <w:tc>
          <w:tcPr>
            <w:tcW w:w="1476" w:type="dxa"/>
            <w:tcBorders>
              <w:top w:val="outset" w:sz="6" w:space="0" w:color="auto"/>
              <w:left w:val="outset" w:sz="6" w:space="0" w:color="auto"/>
              <w:bottom w:val="outset" w:sz="6" w:space="0" w:color="auto"/>
              <w:right w:val="outset" w:sz="6" w:space="0" w:color="auto"/>
            </w:tcBorders>
            <w:vAlign w:val="center"/>
          </w:tcPr>
          <w:p w14:paraId="54E53663" w14:textId="77777777" w:rsidR="00047D5F" w:rsidRDefault="00EB1EAC">
            <w:pPr>
              <w:pStyle w:val="NormalWeb"/>
              <w:spacing w:before="0" w:beforeAutospacing="0" w:after="0" w:afterAutospacing="0"/>
              <w:jc w:val="center"/>
              <w:rPr>
                <w:b/>
                <w:bCs w:val="0"/>
              </w:rPr>
            </w:pPr>
            <w:r>
              <w:rPr>
                <w:b/>
                <w:bCs w:val="0"/>
              </w:rPr>
              <w:t>Major</w:t>
            </w:r>
          </w:p>
        </w:tc>
        <w:tc>
          <w:tcPr>
            <w:tcW w:w="1476" w:type="dxa"/>
            <w:tcBorders>
              <w:top w:val="outset" w:sz="6" w:space="0" w:color="auto"/>
              <w:left w:val="outset" w:sz="6" w:space="0" w:color="auto"/>
              <w:bottom w:val="outset" w:sz="6" w:space="0" w:color="auto"/>
              <w:right w:val="outset" w:sz="6" w:space="0" w:color="auto"/>
            </w:tcBorders>
            <w:vAlign w:val="center"/>
          </w:tcPr>
          <w:p w14:paraId="78645D76" w14:textId="77777777" w:rsidR="00047D5F" w:rsidRDefault="00EB1EAC">
            <w:pPr>
              <w:pStyle w:val="NormalWeb"/>
              <w:spacing w:before="0" w:beforeAutospacing="0" w:after="0" w:afterAutospacing="0"/>
              <w:jc w:val="center"/>
              <w:rPr>
                <w:b/>
                <w:bCs w:val="0"/>
              </w:rPr>
            </w:pPr>
            <w:r>
              <w:rPr>
                <w:b/>
                <w:bCs w:val="0"/>
              </w:rPr>
              <w:t>Minor</w:t>
            </w:r>
          </w:p>
        </w:tc>
      </w:tr>
      <w:tr w:rsidR="001143FD" w:rsidRPr="00AB2102" w14:paraId="036DB904" w14:textId="77777777" w:rsidTr="00AB47BF">
        <w:trPr>
          <w:trHeight w:val="795"/>
        </w:trPr>
        <w:tc>
          <w:tcPr>
            <w:tcW w:w="2028" w:type="dxa"/>
            <w:tcBorders>
              <w:top w:val="outset" w:sz="6" w:space="0" w:color="auto"/>
              <w:left w:val="outset" w:sz="6" w:space="0" w:color="auto"/>
              <w:right w:val="outset" w:sz="6" w:space="0" w:color="auto"/>
            </w:tcBorders>
            <w:vAlign w:val="center"/>
          </w:tcPr>
          <w:p w14:paraId="04352CD8" w14:textId="77777777" w:rsidR="002076AD" w:rsidRDefault="001143FD">
            <w:pPr>
              <w:pStyle w:val="NormalWeb"/>
              <w:spacing w:before="0" w:beforeAutospacing="0" w:after="0" w:afterAutospacing="0"/>
            </w:pPr>
            <w:r w:rsidRPr="00AB2102">
              <w:t xml:space="preserve">Workmanship </w:t>
            </w:r>
          </w:p>
        </w:tc>
        <w:tc>
          <w:tcPr>
            <w:tcW w:w="5460" w:type="dxa"/>
            <w:tcBorders>
              <w:top w:val="outset" w:sz="6" w:space="0" w:color="auto"/>
              <w:left w:val="outset" w:sz="6" w:space="0" w:color="auto"/>
              <w:bottom w:val="outset" w:sz="6" w:space="0" w:color="auto"/>
              <w:right w:val="outset" w:sz="6" w:space="0" w:color="auto"/>
            </w:tcBorders>
          </w:tcPr>
          <w:p w14:paraId="07060AE0" w14:textId="77777777" w:rsidR="002076AD" w:rsidRDefault="001143FD" w:rsidP="006A6620">
            <w:pPr>
              <w:pStyle w:val="NormalWeb"/>
              <w:spacing w:before="0" w:beforeAutospacing="0" w:after="0" w:afterAutospacing="0"/>
            </w:pPr>
            <w:r w:rsidRPr="00AB2102">
              <w:t>Component part omitted, distorted, full, tight, o</w:t>
            </w:r>
            <w:r>
              <w:t>r twisted;</w:t>
            </w:r>
            <w:r w:rsidR="00EB1EAC">
              <w:t xml:space="preserve"> </w:t>
            </w:r>
            <w:r>
              <w:t xml:space="preserve">any part of undershirt </w:t>
            </w:r>
            <w:r w:rsidRPr="00AB2102">
              <w:t>caught in any unrelated stitching, the edge of any component part required to be forced out having folds of more than 1/8 inch.</w:t>
            </w:r>
          </w:p>
        </w:tc>
        <w:tc>
          <w:tcPr>
            <w:tcW w:w="1476" w:type="dxa"/>
            <w:tcBorders>
              <w:top w:val="outset" w:sz="6" w:space="0" w:color="auto"/>
              <w:left w:val="outset" w:sz="6" w:space="0" w:color="auto"/>
              <w:bottom w:val="outset" w:sz="6" w:space="0" w:color="auto"/>
              <w:right w:val="outset" w:sz="6" w:space="0" w:color="auto"/>
            </w:tcBorders>
          </w:tcPr>
          <w:p w14:paraId="0DDBF3E4" w14:textId="77777777" w:rsidR="001143FD" w:rsidRPr="00AB2102" w:rsidRDefault="00EB1EAC" w:rsidP="0025412A">
            <w:pPr>
              <w:pStyle w:val="NormalWeb"/>
              <w:spacing w:before="0" w:beforeAutospacing="0" w:after="0" w:afterAutospacing="0"/>
            </w:pPr>
            <w:r>
              <w:t>101</w:t>
            </w:r>
          </w:p>
        </w:tc>
        <w:tc>
          <w:tcPr>
            <w:tcW w:w="1476" w:type="dxa"/>
            <w:tcBorders>
              <w:top w:val="outset" w:sz="6" w:space="0" w:color="auto"/>
              <w:left w:val="outset" w:sz="6" w:space="0" w:color="auto"/>
              <w:bottom w:val="outset" w:sz="6" w:space="0" w:color="auto"/>
              <w:right w:val="outset" w:sz="6" w:space="0" w:color="auto"/>
            </w:tcBorders>
          </w:tcPr>
          <w:p w14:paraId="4A28345D" w14:textId="77777777" w:rsidR="001143FD" w:rsidRPr="00AB2102" w:rsidRDefault="001143FD" w:rsidP="0025412A">
            <w:pPr>
              <w:pStyle w:val="NormalWeb"/>
              <w:spacing w:before="0" w:beforeAutospacing="0" w:after="0" w:afterAutospacing="0"/>
            </w:pPr>
          </w:p>
        </w:tc>
      </w:tr>
      <w:tr w:rsidR="001143FD" w:rsidRPr="00AB2102" w14:paraId="34DEEBE9" w14:textId="77777777" w:rsidTr="00AB47BF">
        <w:trPr>
          <w:trHeight w:val="144"/>
        </w:trPr>
        <w:tc>
          <w:tcPr>
            <w:tcW w:w="2028" w:type="dxa"/>
            <w:tcBorders>
              <w:left w:val="outset" w:sz="6" w:space="0" w:color="auto"/>
              <w:right w:val="outset" w:sz="6" w:space="0" w:color="auto"/>
            </w:tcBorders>
            <w:vAlign w:val="center"/>
          </w:tcPr>
          <w:p w14:paraId="235F9124" w14:textId="77777777" w:rsidR="002076AD" w:rsidRDefault="00EB1EAC">
            <w:pPr>
              <w:pStyle w:val="NormalWeb"/>
              <w:spacing w:before="0" w:beforeAutospacing="0" w:after="0" w:afterAutospacing="0"/>
            </w:pPr>
            <w:r w:rsidRPr="00AB2102">
              <w:t>Material</w:t>
            </w:r>
          </w:p>
        </w:tc>
        <w:tc>
          <w:tcPr>
            <w:tcW w:w="5460" w:type="dxa"/>
            <w:tcBorders>
              <w:top w:val="outset" w:sz="6" w:space="0" w:color="auto"/>
              <w:left w:val="outset" w:sz="6" w:space="0" w:color="auto"/>
              <w:bottom w:val="outset" w:sz="6" w:space="0" w:color="auto"/>
              <w:right w:val="outset" w:sz="6" w:space="0" w:color="auto"/>
            </w:tcBorders>
          </w:tcPr>
          <w:p w14:paraId="244FDEE2" w14:textId="77777777" w:rsidR="002076AD" w:rsidRDefault="001143FD">
            <w:pPr>
              <w:pStyle w:val="NormalWeb"/>
              <w:spacing w:before="0" w:beforeAutospacing="0" w:after="0" w:afterAutospacing="0"/>
            </w:pPr>
            <w:r w:rsidRPr="00AB2102">
              <w:t xml:space="preserve">Hole, cut, tear, smash, burn, drill hole, run, </w:t>
            </w:r>
            <w:r w:rsidR="000322D6" w:rsidRPr="00AB2102">
              <w:t>needle chew, visible mend</w:t>
            </w:r>
            <w:r w:rsidR="000322D6">
              <w:t xml:space="preserve">, </w:t>
            </w:r>
            <w:r w:rsidRPr="00AB2102">
              <w:t>thin place,</w:t>
            </w:r>
            <w:r w:rsidR="00EB1EAC">
              <w:t xml:space="preserve"> </w:t>
            </w:r>
            <w:r w:rsidRPr="00AB2102">
              <w:t>misweave</w:t>
            </w:r>
            <w:r>
              <w:t xml:space="preserve"> affecting appearance or serviceability</w:t>
            </w:r>
            <w:r w:rsidRPr="00AB2102">
              <w:t xml:space="preserve">. </w:t>
            </w:r>
          </w:p>
        </w:tc>
        <w:tc>
          <w:tcPr>
            <w:tcW w:w="1476" w:type="dxa"/>
            <w:tcBorders>
              <w:top w:val="outset" w:sz="6" w:space="0" w:color="auto"/>
              <w:left w:val="outset" w:sz="6" w:space="0" w:color="auto"/>
              <w:bottom w:val="outset" w:sz="6" w:space="0" w:color="auto"/>
              <w:right w:val="outset" w:sz="6" w:space="0" w:color="auto"/>
            </w:tcBorders>
          </w:tcPr>
          <w:p w14:paraId="27263E8C" w14:textId="77777777" w:rsidR="001143FD" w:rsidRPr="00AB2102" w:rsidRDefault="00EB1EAC" w:rsidP="0025412A">
            <w:pPr>
              <w:pStyle w:val="NormalWeb"/>
              <w:spacing w:before="0" w:beforeAutospacing="0" w:after="0" w:afterAutospacing="0"/>
            </w:pPr>
            <w:r>
              <w:t>102</w:t>
            </w:r>
          </w:p>
        </w:tc>
        <w:tc>
          <w:tcPr>
            <w:tcW w:w="1476" w:type="dxa"/>
            <w:tcBorders>
              <w:top w:val="outset" w:sz="6" w:space="0" w:color="auto"/>
              <w:left w:val="outset" w:sz="6" w:space="0" w:color="auto"/>
              <w:bottom w:val="outset" w:sz="6" w:space="0" w:color="auto"/>
              <w:right w:val="outset" w:sz="6" w:space="0" w:color="auto"/>
            </w:tcBorders>
          </w:tcPr>
          <w:p w14:paraId="013A4E6A" w14:textId="77777777" w:rsidR="001143FD" w:rsidRPr="00AB2102" w:rsidRDefault="001143FD" w:rsidP="0025412A">
            <w:pPr>
              <w:pStyle w:val="NormalWeb"/>
              <w:spacing w:before="0" w:beforeAutospacing="0" w:after="0" w:afterAutospacing="0"/>
            </w:pPr>
          </w:p>
        </w:tc>
      </w:tr>
      <w:tr w:rsidR="00AF1CC5" w:rsidRPr="00AB2102" w14:paraId="210FDC51" w14:textId="77777777" w:rsidTr="00AB47BF">
        <w:trPr>
          <w:trHeight w:val="144"/>
        </w:trPr>
        <w:tc>
          <w:tcPr>
            <w:tcW w:w="2028" w:type="dxa"/>
            <w:vMerge w:val="restart"/>
            <w:tcBorders>
              <w:left w:val="outset" w:sz="6" w:space="0" w:color="auto"/>
              <w:right w:val="outset" w:sz="6" w:space="0" w:color="auto"/>
            </w:tcBorders>
            <w:vAlign w:val="center"/>
          </w:tcPr>
          <w:p w14:paraId="670D1459" w14:textId="77777777" w:rsidR="00AF1CC5" w:rsidRPr="00AB2102" w:rsidRDefault="00AF1CC5" w:rsidP="0025412A">
            <w:pPr>
              <w:pStyle w:val="NormalWeb"/>
              <w:spacing w:before="0" w:beforeAutospacing="0" w:after="0" w:afterAutospacing="0"/>
            </w:pPr>
            <w:r w:rsidRPr="00AB2102">
              <w:t>Shade</w:t>
            </w:r>
          </w:p>
        </w:tc>
        <w:tc>
          <w:tcPr>
            <w:tcW w:w="5460" w:type="dxa"/>
            <w:tcBorders>
              <w:top w:val="outset" w:sz="6" w:space="0" w:color="auto"/>
              <w:left w:val="outset" w:sz="6" w:space="0" w:color="auto"/>
              <w:bottom w:val="outset" w:sz="6" w:space="0" w:color="auto"/>
              <w:right w:val="outset" w:sz="6" w:space="0" w:color="auto"/>
            </w:tcBorders>
          </w:tcPr>
          <w:p w14:paraId="7BD28357" w14:textId="77777777" w:rsidR="00AF1CC5" w:rsidRPr="00AB2102" w:rsidDel="00EB1EAC" w:rsidRDefault="00AF1CC5" w:rsidP="0025412A">
            <w:pPr>
              <w:pStyle w:val="NormalWeb"/>
              <w:spacing w:before="0" w:beforeAutospacing="0" w:after="0" w:afterAutospacing="0"/>
            </w:pPr>
            <w:r w:rsidRPr="00AB2102">
              <w:t>Shade variation within a part or between parts. Thread color not as specified.</w:t>
            </w:r>
          </w:p>
        </w:tc>
        <w:tc>
          <w:tcPr>
            <w:tcW w:w="1476" w:type="dxa"/>
            <w:tcBorders>
              <w:top w:val="outset" w:sz="6" w:space="0" w:color="auto"/>
              <w:left w:val="outset" w:sz="6" w:space="0" w:color="auto"/>
              <w:bottom w:val="outset" w:sz="6" w:space="0" w:color="auto"/>
              <w:right w:val="outset" w:sz="6" w:space="0" w:color="auto"/>
            </w:tcBorders>
          </w:tcPr>
          <w:p w14:paraId="5605A36E" w14:textId="77777777" w:rsidR="00AF1CC5" w:rsidRPr="00AB2102" w:rsidRDefault="00AF1CC5" w:rsidP="0025412A">
            <w:pPr>
              <w:pStyle w:val="NormalWeb"/>
              <w:spacing w:before="0" w:beforeAutospacing="0" w:after="0" w:afterAutospacing="0"/>
            </w:pPr>
            <w:r>
              <w:t>103</w:t>
            </w:r>
          </w:p>
        </w:tc>
        <w:tc>
          <w:tcPr>
            <w:tcW w:w="1476" w:type="dxa"/>
            <w:tcBorders>
              <w:top w:val="outset" w:sz="6" w:space="0" w:color="auto"/>
              <w:left w:val="outset" w:sz="6" w:space="0" w:color="auto"/>
              <w:bottom w:val="outset" w:sz="6" w:space="0" w:color="auto"/>
              <w:right w:val="outset" w:sz="6" w:space="0" w:color="auto"/>
            </w:tcBorders>
          </w:tcPr>
          <w:p w14:paraId="315B927F" w14:textId="77777777" w:rsidR="00AF1CC5" w:rsidRPr="00AB2102" w:rsidRDefault="00AF1CC5" w:rsidP="0025412A">
            <w:pPr>
              <w:pStyle w:val="NormalWeb"/>
              <w:spacing w:before="0" w:beforeAutospacing="0" w:after="0" w:afterAutospacing="0"/>
            </w:pPr>
          </w:p>
        </w:tc>
      </w:tr>
      <w:tr w:rsidR="00AF1CC5" w:rsidRPr="00AB2102" w14:paraId="6CD743F2" w14:textId="77777777" w:rsidTr="00AB47BF">
        <w:trPr>
          <w:trHeight w:val="144"/>
        </w:trPr>
        <w:tc>
          <w:tcPr>
            <w:tcW w:w="2028" w:type="dxa"/>
            <w:vMerge/>
            <w:tcBorders>
              <w:left w:val="outset" w:sz="6" w:space="0" w:color="auto"/>
              <w:bottom w:val="outset" w:sz="6" w:space="0" w:color="auto"/>
              <w:right w:val="outset" w:sz="6" w:space="0" w:color="auto"/>
            </w:tcBorders>
            <w:vAlign w:val="center"/>
          </w:tcPr>
          <w:p w14:paraId="7883E285" w14:textId="77777777" w:rsidR="00AF1CC5" w:rsidRPr="00AB2102" w:rsidRDefault="00AF1CC5" w:rsidP="0025412A">
            <w:pPr>
              <w:pStyle w:val="NormalWeb"/>
              <w:spacing w:before="0" w:beforeAutospacing="0" w:after="0" w:afterAutospacing="0"/>
            </w:pPr>
          </w:p>
        </w:tc>
        <w:tc>
          <w:tcPr>
            <w:tcW w:w="5460" w:type="dxa"/>
            <w:tcBorders>
              <w:top w:val="outset" w:sz="6" w:space="0" w:color="auto"/>
              <w:left w:val="outset" w:sz="6" w:space="0" w:color="auto"/>
              <w:bottom w:val="outset" w:sz="6" w:space="0" w:color="auto"/>
              <w:right w:val="outset" w:sz="6" w:space="0" w:color="auto"/>
            </w:tcBorders>
          </w:tcPr>
          <w:p w14:paraId="7695F303" w14:textId="77777777" w:rsidR="00AF1CC5" w:rsidRPr="00AB2102" w:rsidRDefault="00AF1CC5" w:rsidP="0025412A">
            <w:pPr>
              <w:pStyle w:val="NormalWeb"/>
              <w:spacing w:before="0" w:beforeAutospacing="0" w:after="0" w:afterAutospacing="0"/>
            </w:pPr>
            <w:r>
              <w:t>D</w:t>
            </w:r>
            <w:r w:rsidRPr="00AB2102">
              <w:t>ye streak, color not as specified</w:t>
            </w:r>
            <w:r w:rsidRPr="00AB2102" w:rsidDel="00EB1EAC">
              <w:t xml:space="preserve"> </w:t>
            </w:r>
          </w:p>
        </w:tc>
        <w:tc>
          <w:tcPr>
            <w:tcW w:w="1476" w:type="dxa"/>
            <w:tcBorders>
              <w:top w:val="outset" w:sz="6" w:space="0" w:color="auto"/>
              <w:left w:val="outset" w:sz="6" w:space="0" w:color="auto"/>
              <w:bottom w:val="outset" w:sz="6" w:space="0" w:color="auto"/>
              <w:right w:val="outset" w:sz="6" w:space="0" w:color="auto"/>
            </w:tcBorders>
          </w:tcPr>
          <w:p w14:paraId="7198AD1A" w14:textId="77777777" w:rsidR="00AF1CC5" w:rsidRPr="00AB2102" w:rsidRDefault="00AF1CC5" w:rsidP="0025412A">
            <w:pPr>
              <w:pStyle w:val="NormalWeb"/>
              <w:spacing w:before="0" w:beforeAutospacing="0" w:after="0" w:afterAutospacing="0"/>
            </w:pPr>
            <w:r>
              <w:t>104</w:t>
            </w:r>
          </w:p>
        </w:tc>
        <w:tc>
          <w:tcPr>
            <w:tcW w:w="1476" w:type="dxa"/>
            <w:tcBorders>
              <w:top w:val="outset" w:sz="6" w:space="0" w:color="auto"/>
              <w:left w:val="outset" w:sz="6" w:space="0" w:color="auto"/>
              <w:bottom w:val="outset" w:sz="6" w:space="0" w:color="auto"/>
              <w:right w:val="outset" w:sz="6" w:space="0" w:color="auto"/>
            </w:tcBorders>
          </w:tcPr>
          <w:p w14:paraId="0935B7C2" w14:textId="77777777" w:rsidR="00AF1CC5" w:rsidRPr="00AB2102" w:rsidRDefault="00AF1CC5" w:rsidP="0025412A">
            <w:pPr>
              <w:pStyle w:val="NormalWeb"/>
              <w:spacing w:before="0" w:beforeAutospacing="0" w:after="0" w:afterAutospacing="0"/>
            </w:pPr>
          </w:p>
        </w:tc>
      </w:tr>
      <w:tr w:rsidR="00AF1CC5" w:rsidRPr="00AB2102" w14:paraId="24C15B8F" w14:textId="77777777" w:rsidTr="00AB47BF">
        <w:trPr>
          <w:trHeight w:val="237"/>
        </w:trPr>
        <w:tc>
          <w:tcPr>
            <w:tcW w:w="2028" w:type="dxa"/>
            <w:vMerge w:val="restart"/>
            <w:tcBorders>
              <w:top w:val="outset" w:sz="6" w:space="0" w:color="auto"/>
              <w:left w:val="outset" w:sz="6" w:space="0" w:color="auto"/>
              <w:right w:val="outset" w:sz="6" w:space="0" w:color="auto"/>
            </w:tcBorders>
            <w:vAlign w:val="center"/>
          </w:tcPr>
          <w:p w14:paraId="19569D24" w14:textId="77777777" w:rsidR="002076AD" w:rsidRDefault="00AF1CC5">
            <w:pPr>
              <w:pStyle w:val="NormalWeb"/>
              <w:spacing w:before="0" w:beforeAutospacing="0" w:after="0" w:afterAutospacing="0"/>
            </w:pPr>
            <w:r>
              <w:t>Seam and Stitching</w:t>
            </w:r>
          </w:p>
        </w:tc>
        <w:tc>
          <w:tcPr>
            <w:tcW w:w="5460" w:type="dxa"/>
            <w:tcBorders>
              <w:top w:val="outset" w:sz="6" w:space="0" w:color="auto"/>
              <w:left w:val="outset" w:sz="6" w:space="0" w:color="auto"/>
              <w:bottom w:val="outset" w:sz="6" w:space="0" w:color="auto"/>
              <w:right w:val="outset" w:sz="6" w:space="0" w:color="auto"/>
            </w:tcBorders>
          </w:tcPr>
          <w:p w14:paraId="2AD73C3B" w14:textId="77777777" w:rsidR="002076AD" w:rsidRDefault="00AF1CC5">
            <w:pPr>
              <w:pStyle w:val="NormalWeb"/>
              <w:spacing w:before="0" w:beforeAutospacing="0" w:after="0" w:afterAutospacing="0"/>
            </w:pPr>
            <w:r w:rsidRPr="00AB2102">
              <w:t>Seam: puckered, distorted, pleated, wavy, twisted</w:t>
            </w:r>
            <w:r>
              <w:t>;</w:t>
            </w:r>
            <w:r w:rsidRPr="00AB2102">
              <w:t xml:space="preserve"> edge or raised stitching sewn too close to edge, resulting in damage to cloth,. </w:t>
            </w:r>
            <w:r>
              <w:t xml:space="preserve"> </w:t>
            </w:r>
          </w:p>
        </w:tc>
        <w:tc>
          <w:tcPr>
            <w:tcW w:w="1476" w:type="dxa"/>
            <w:tcBorders>
              <w:top w:val="outset" w:sz="6" w:space="0" w:color="auto"/>
              <w:left w:val="outset" w:sz="6" w:space="0" w:color="auto"/>
              <w:bottom w:val="outset" w:sz="6" w:space="0" w:color="auto"/>
              <w:right w:val="outset" w:sz="6" w:space="0" w:color="auto"/>
            </w:tcBorders>
          </w:tcPr>
          <w:p w14:paraId="1E2E6838" w14:textId="77777777" w:rsidR="00AF1CC5" w:rsidRPr="00AB2102" w:rsidRDefault="00AF1CC5" w:rsidP="0025412A">
            <w:pPr>
              <w:pStyle w:val="NormalWeb"/>
              <w:spacing w:before="0" w:beforeAutospacing="0" w:after="0" w:afterAutospacing="0"/>
            </w:pPr>
          </w:p>
        </w:tc>
        <w:tc>
          <w:tcPr>
            <w:tcW w:w="1476" w:type="dxa"/>
            <w:tcBorders>
              <w:top w:val="outset" w:sz="6" w:space="0" w:color="auto"/>
              <w:left w:val="outset" w:sz="6" w:space="0" w:color="auto"/>
              <w:bottom w:val="outset" w:sz="6" w:space="0" w:color="auto"/>
              <w:right w:val="outset" w:sz="6" w:space="0" w:color="auto"/>
            </w:tcBorders>
          </w:tcPr>
          <w:p w14:paraId="7560FC70" w14:textId="77777777" w:rsidR="00AF1CC5" w:rsidRPr="00AB2102" w:rsidRDefault="00AF1CC5" w:rsidP="0025412A">
            <w:pPr>
              <w:pStyle w:val="NormalWeb"/>
              <w:spacing w:before="0" w:beforeAutospacing="0" w:after="0" w:afterAutospacing="0"/>
            </w:pPr>
            <w:r>
              <w:t>201</w:t>
            </w:r>
          </w:p>
        </w:tc>
      </w:tr>
      <w:tr w:rsidR="00AF1CC5" w:rsidRPr="00AB2102" w14:paraId="21343EC2" w14:textId="77777777" w:rsidTr="00AB47BF">
        <w:trPr>
          <w:trHeight w:val="237"/>
        </w:trPr>
        <w:tc>
          <w:tcPr>
            <w:tcW w:w="2028" w:type="dxa"/>
            <w:vMerge/>
            <w:tcBorders>
              <w:left w:val="outset" w:sz="6" w:space="0" w:color="auto"/>
              <w:right w:val="outset" w:sz="6" w:space="0" w:color="auto"/>
            </w:tcBorders>
          </w:tcPr>
          <w:p w14:paraId="28E254FE" w14:textId="77777777" w:rsidR="00AF1CC5" w:rsidRPr="00AB2102" w:rsidRDefault="00AF1CC5" w:rsidP="0025412A">
            <w:pPr>
              <w:pStyle w:val="NormalWeb"/>
              <w:spacing w:before="0" w:beforeAutospacing="0" w:after="0" w:afterAutospacing="0"/>
            </w:pPr>
          </w:p>
        </w:tc>
        <w:tc>
          <w:tcPr>
            <w:tcW w:w="5460" w:type="dxa"/>
            <w:tcBorders>
              <w:top w:val="outset" w:sz="6" w:space="0" w:color="auto"/>
              <w:left w:val="outset" w:sz="6" w:space="0" w:color="auto"/>
              <w:bottom w:val="outset" w:sz="6" w:space="0" w:color="auto"/>
              <w:right w:val="outset" w:sz="6" w:space="0" w:color="auto"/>
            </w:tcBorders>
          </w:tcPr>
          <w:p w14:paraId="0DE35829" w14:textId="77777777" w:rsidR="002076AD" w:rsidRDefault="00AF1CC5">
            <w:pPr>
              <w:pStyle w:val="NormalWeb"/>
              <w:spacing w:before="0" w:beforeAutospacing="0" w:after="0" w:afterAutospacing="0"/>
            </w:pPr>
            <w:r w:rsidRPr="00AB2102">
              <w:t>irregular or open</w:t>
            </w:r>
            <w:r>
              <w:t xml:space="preserve"> seam</w:t>
            </w:r>
            <w:r w:rsidRPr="00AB2102">
              <w:t>, raw edge</w:t>
            </w:r>
            <w:r>
              <w:t xml:space="preserve">  affecting appearance or serviceability</w:t>
            </w:r>
          </w:p>
        </w:tc>
        <w:tc>
          <w:tcPr>
            <w:tcW w:w="1476" w:type="dxa"/>
            <w:tcBorders>
              <w:top w:val="outset" w:sz="6" w:space="0" w:color="auto"/>
              <w:left w:val="outset" w:sz="6" w:space="0" w:color="auto"/>
              <w:bottom w:val="outset" w:sz="6" w:space="0" w:color="auto"/>
              <w:right w:val="outset" w:sz="6" w:space="0" w:color="auto"/>
            </w:tcBorders>
          </w:tcPr>
          <w:p w14:paraId="65B9E619" w14:textId="77777777" w:rsidR="00AF1CC5" w:rsidRPr="00AB2102" w:rsidRDefault="00AF1CC5" w:rsidP="0025412A">
            <w:pPr>
              <w:pStyle w:val="NormalWeb"/>
              <w:spacing w:before="0" w:beforeAutospacing="0" w:after="0" w:afterAutospacing="0"/>
            </w:pPr>
            <w:r>
              <w:t>105</w:t>
            </w:r>
          </w:p>
        </w:tc>
        <w:tc>
          <w:tcPr>
            <w:tcW w:w="1476" w:type="dxa"/>
            <w:tcBorders>
              <w:top w:val="outset" w:sz="6" w:space="0" w:color="auto"/>
              <w:left w:val="outset" w:sz="6" w:space="0" w:color="auto"/>
              <w:bottom w:val="outset" w:sz="6" w:space="0" w:color="auto"/>
              <w:right w:val="outset" w:sz="6" w:space="0" w:color="auto"/>
            </w:tcBorders>
          </w:tcPr>
          <w:p w14:paraId="27BD38AE" w14:textId="77777777" w:rsidR="00AF1CC5" w:rsidRPr="00AB2102" w:rsidRDefault="00AF1CC5" w:rsidP="0025412A">
            <w:pPr>
              <w:pStyle w:val="NormalWeb"/>
              <w:spacing w:before="0" w:beforeAutospacing="0" w:after="0" w:afterAutospacing="0"/>
            </w:pPr>
          </w:p>
        </w:tc>
      </w:tr>
      <w:tr w:rsidR="00AF1CC5" w:rsidRPr="00AB2102" w14:paraId="6603E3CA" w14:textId="77777777" w:rsidTr="00AB47BF">
        <w:trPr>
          <w:trHeight w:val="237"/>
        </w:trPr>
        <w:tc>
          <w:tcPr>
            <w:tcW w:w="2028" w:type="dxa"/>
            <w:vMerge/>
            <w:tcBorders>
              <w:left w:val="outset" w:sz="6" w:space="0" w:color="auto"/>
              <w:right w:val="outset" w:sz="6" w:space="0" w:color="auto"/>
            </w:tcBorders>
          </w:tcPr>
          <w:p w14:paraId="6C586041" w14:textId="77777777" w:rsidR="00AF1CC5" w:rsidRPr="00AB2102" w:rsidRDefault="00AF1CC5" w:rsidP="0025412A">
            <w:pPr>
              <w:pStyle w:val="NormalWeb"/>
              <w:spacing w:before="0" w:beforeAutospacing="0" w:after="0" w:afterAutospacing="0"/>
            </w:pPr>
          </w:p>
        </w:tc>
        <w:tc>
          <w:tcPr>
            <w:tcW w:w="5460" w:type="dxa"/>
            <w:tcBorders>
              <w:top w:val="outset" w:sz="6" w:space="0" w:color="auto"/>
              <w:left w:val="outset" w:sz="6" w:space="0" w:color="auto"/>
              <w:bottom w:val="outset" w:sz="6" w:space="0" w:color="auto"/>
              <w:right w:val="outset" w:sz="6" w:space="0" w:color="auto"/>
            </w:tcBorders>
          </w:tcPr>
          <w:p w14:paraId="15719E45" w14:textId="77777777" w:rsidR="002076AD" w:rsidRDefault="00AF1CC5">
            <w:pPr>
              <w:pStyle w:val="NormalWeb"/>
              <w:spacing w:before="0" w:beforeAutospacing="0" w:after="0" w:afterAutospacing="0"/>
            </w:pPr>
            <w:r w:rsidRPr="00AB2102">
              <w:t xml:space="preserve">seam allowance not as specified, </w:t>
            </w:r>
          </w:p>
        </w:tc>
        <w:tc>
          <w:tcPr>
            <w:tcW w:w="1476" w:type="dxa"/>
            <w:tcBorders>
              <w:top w:val="outset" w:sz="6" w:space="0" w:color="auto"/>
              <w:left w:val="outset" w:sz="6" w:space="0" w:color="auto"/>
              <w:bottom w:val="outset" w:sz="6" w:space="0" w:color="auto"/>
              <w:right w:val="outset" w:sz="6" w:space="0" w:color="auto"/>
            </w:tcBorders>
          </w:tcPr>
          <w:p w14:paraId="42D16BE6" w14:textId="77777777" w:rsidR="00AF1CC5" w:rsidRPr="00AB2102" w:rsidRDefault="00AF1CC5" w:rsidP="0025412A">
            <w:pPr>
              <w:pStyle w:val="NormalWeb"/>
              <w:spacing w:before="0" w:beforeAutospacing="0" w:after="0" w:afterAutospacing="0"/>
            </w:pPr>
          </w:p>
        </w:tc>
        <w:tc>
          <w:tcPr>
            <w:tcW w:w="1476" w:type="dxa"/>
            <w:tcBorders>
              <w:top w:val="outset" w:sz="6" w:space="0" w:color="auto"/>
              <w:left w:val="outset" w:sz="6" w:space="0" w:color="auto"/>
              <w:bottom w:val="outset" w:sz="6" w:space="0" w:color="auto"/>
              <w:right w:val="outset" w:sz="6" w:space="0" w:color="auto"/>
            </w:tcBorders>
          </w:tcPr>
          <w:p w14:paraId="77251E2F" w14:textId="77777777" w:rsidR="00AF1CC5" w:rsidRPr="00AB2102" w:rsidRDefault="00AF1CC5" w:rsidP="0025412A">
            <w:pPr>
              <w:pStyle w:val="NormalWeb"/>
              <w:spacing w:before="0" w:beforeAutospacing="0" w:after="0" w:afterAutospacing="0"/>
            </w:pPr>
            <w:r>
              <w:t>202</w:t>
            </w:r>
          </w:p>
        </w:tc>
      </w:tr>
      <w:tr w:rsidR="00AF1CC5" w:rsidRPr="00AB2102" w14:paraId="582E43F2" w14:textId="77777777" w:rsidTr="00AB47BF">
        <w:trPr>
          <w:trHeight w:val="237"/>
        </w:trPr>
        <w:tc>
          <w:tcPr>
            <w:tcW w:w="2028" w:type="dxa"/>
            <w:vMerge/>
            <w:tcBorders>
              <w:left w:val="outset" w:sz="6" w:space="0" w:color="auto"/>
              <w:bottom w:val="outset" w:sz="6" w:space="0" w:color="auto"/>
              <w:right w:val="outset" w:sz="6" w:space="0" w:color="auto"/>
            </w:tcBorders>
          </w:tcPr>
          <w:p w14:paraId="3E4699D2" w14:textId="77777777" w:rsidR="00AF1CC5" w:rsidRPr="00AB2102" w:rsidRDefault="00AF1CC5" w:rsidP="0025412A">
            <w:pPr>
              <w:pStyle w:val="NormalWeb"/>
              <w:spacing w:before="0" w:beforeAutospacing="0" w:after="0" w:afterAutospacing="0"/>
            </w:pPr>
          </w:p>
        </w:tc>
        <w:tc>
          <w:tcPr>
            <w:tcW w:w="5460" w:type="dxa"/>
            <w:tcBorders>
              <w:top w:val="outset" w:sz="6" w:space="0" w:color="auto"/>
              <w:left w:val="outset" w:sz="6" w:space="0" w:color="auto"/>
              <w:bottom w:val="outset" w:sz="6" w:space="0" w:color="auto"/>
              <w:right w:val="outset" w:sz="6" w:space="0" w:color="auto"/>
            </w:tcBorders>
          </w:tcPr>
          <w:p w14:paraId="3587D42C" w14:textId="77777777" w:rsidR="00AF1CC5" w:rsidRPr="00AB2102" w:rsidRDefault="00AF1CC5" w:rsidP="0025412A">
            <w:pPr>
              <w:pStyle w:val="NormalWeb"/>
              <w:spacing w:before="0" w:beforeAutospacing="0" w:after="0" w:afterAutospacing="0"/>
            </w:pPr>
            <w:r w:rsidRPr="00AB2102">
              <w:t>loose or tight stitch tension</w:t>
            </w:r>
            <w:r>
              <w:t>;</w:t>
            </w:r>
            <w:r w:rsidRPr="00AB2102">
              <w:t xml:space="preserve"> broken or missing thread or stitch</w:t>
            </w:r>
            <w:r>
              <w:t xml:space="preserve">; </w:t>
            </w:r>
            <w:r w:rsidRPr="00AB2102">
              <w:t xml:space="preserve"> </w:t>
            </w:r>
          </w:p>
        </w:tc>
        <w:tc>
          <w:tcPr>
            <w:tcW w:w="1476" w:type="dxa"/>
            <w:tcBorders>
              <w:top w:val="outset" w:sz="6" w:space="0" w:color="auto"/>
              <w:left w:val="outset" w:sz="6" w:space="0" w:color="auto"/>
              <w:bottom w:val="outset" w:sz="6" w:space="0" w:color="auto"/>
              <w:right w:val="outset" w:sz="6" w:space="0" w:color="auto"/>
            </w:tcBorders>
          </w:tcPr>
          <w:p w14:paraId="36E36F61" w14:textId="77777777" w:rsidR="00AF1CC5" w:rsidRPr="00AB2102" w:rsidRDefault="00AF1CC5" w:rsidP="0025412A">
            <w:pPr>
              <w:pStyle w:val="NormalWeb"/>
              <w:spacing w:before="0" w:beforeAutospacing="0" w:after="0" w:afterAutospacing="0"/>
            </w:pPr>
          </w:p>
        </w:tc>
        <w:tc>
          <w:tcPr>
            <w:tcW w:w="1476" w:type="dxa"/>
            <w:tcBorders>
              <w:top w:val="outset" w:sz="6" w:space="0" w:color="auto"/>
              <w:left w:val="outset" w:sz="6" w:space="0" w:color="auto"/>
              <w:bottom w:val="outset" w:sz="6" w:space="0" w:color="auto"/>
              <w:right w:val="outset" w:sz="6" w:space="0" w:color="auto"/>
            </w:tcBorders>
          </w:tcPr>
          <w:p w14:paraId="4E34BC72" w14:textId="77777777" w:rsidR="00AF1CC5" w:rsidRPr="00AB2102" w:rsidRDefault="00AF1CC5" w:rsidP="0025412A">
            <w:pPr>
              <w:pStyle w:val="NormalWeb"/>
              <w:spacing w:before="0" w:beforeAutospacing="0" w:after="0" w:afterAutospacing="0"/>
            </w:pPr>
            <w:r>
              <w:t>203</w:t>
            </w:r>
          </w:p>
        </w:tc>
      </w:tr>
      <w:tr w:rsidR="00AF1CC5" w:rsidRPr="00AB2102" w14:paraId="0CA355A1" w14:textId="77777777" w:rsidTr="00AB47BF">
        <w:trPr>
          <w:trHeight w:val="237"/>
        </w:trPr>
        <w:tc>
          <w:tcPr>
            <w:tcW w:w="2028" w:type="dxa"/>
            <w:tcBorders>
              <w:top w:val="outset" w:sz="6" w:space="0" w:color="auto"/>
              <w:left w:val="outset" w:sz="6" w:space="0" w:color="auto"/>
              <w:bottom w:val="outset" w:sz="6" w:space="0" w:color="auto"/>
              <w:right w:val="outset" w:sz="6" w:space="0" w:color="auto"/>
            </w:tcBorders>
            <w:vAlign w:val="center"/>
          </w:tcPr>
          <w:p w14:paraId="01F16F4A" w14:textId="77777777" w:rsidR="002076AD" w:rsidRDefault="00AF1CC5">
            <w:pPr>
              <w:pStyle w:val="NormalWeb"/>
              <w:spacing w:before="0" w:beforeAutospacing="0" w:after="0" w:afterAutospacing="0"/>
            </w:pPr>
            <w:r>
              <w:t>Bartacks</w:t>
            </w:r>
          </w:p>
        </w:tc>
        <w:tc>
          <w:tcPr>
            <w:tcW w:w="5460" w:type="dxa"/>
            <w:tcBorders>
              <w:top w:val="outset" w:sz="6" w:space="0" w:color="auto"/>
              <w:left w:val="outset" w:sz="6" w:space="0" w:color="auto"/>
              <w:bottom w:val="outset" w:sz="6" w:space="0" w:color="auto"/>
              <w:right w:val="outset" w:sz="6" w:space="0" w:color="auto"/>
            </w:tcBorders>
          </w:tcPr>
          <w:p w14:paraId="26470B3A" w14:textId="77777777" w:rsidR="00AF1CC5" w:rsidRPr="00AB2102" w:rsidRDefault="00AF1CC5" w:rsidP="0025412A">
            <w:pPr>
              <w:pStyle w:val="NormalWeb"/>
              <w:spacing w:before="0" w:beforeAutospacing="0" w:after="0" w:afterAutospacing="0"/>
            </w:pPr>
            <w:r>
              <w:t xml:space="preserve">Bartacks </w:t>
            </w:r>
            <w:r w:rsidRPr="00C509D3">
              <w:t>missing, insecure, misplaced, not specified size, stitches loose or broken.</w:t>
            </w:r>
          </w:p>
        </w:tc>
        <w:tc>
          <w:tcPr>
            <w:tcW w:w="1476" w:type="dxa"/>
            <w:tcBorders>
              <w:top w:val="outset" w:sz="6" w:space="0" w:color="auto"/>
              <w:left w:val="outset" w:sz="6" w:space="0" w:color="auto"/>
              <w:bottom w:val="outset" w:sz="6" w:space="0" w:color="auto"/>
              <w:right w:val="outset" w:sz="6" w:space="0" w:color="auto"/>
            </w:tcBorders>
          </w:tcPr>
          <w:p w14:paraId="0E868365" w14:textId="77777777" w:rsidR="00AF1CC5" w:rsidRPr="00AB2102" w:rsidRDefault="00AF1CC5" w:rsidP="0025412A">
            <w:pPr>
              <w:pStyle w:val="NormalWeb"/>
              <w:spacing w:before="0" w:beforeAutospacing="0" w:after="0" w:afterAutospacing="0"/>
            </w:pPr>
          </w:p>
        </w:tc>
        <w:tc>
          <w:tcPr>
            <w:tcW w:w="1476" w:type="dxa"/>
            <w:tcBorders>
              <w:top w:val="outset" w:sz="6" w:space="0" w:color="auto"/>
              <w:left w:val="outset" w:sz="6" w:space="0" w:color="auto"/>
              <w:bottom w:val="outset" w:sz="6" w:space="0" w:color="auto"/>
              <w:right w:val="outset" w:sz="6" w:space="0" w:color="auto"/>
            </w:tcBorders>
          </w:tcPr>
          <w:p w14:paraId="596B8392" w14:textId="77777777" w:rsidR="00AF1CC5" w:rsidRPr="00AB2102" w:rsidRDefault="00AF1CC5" w:rsidP="0025412A">
            <w:pPr>
              <w:pStyle w:val="NormalWeb"/>
              <w:spacing w:before="0" w:beforeAutospacing="0" w:after="0" w:afterAutospacing="0"/>
            </w:pPr>
            <w:r>
              <w:t>204</w:t>
            </w:r>
          </w:p>
        </w:tc>
      </w:tr>
      <w:tr w:rsidR="00EB1EAC" w:rsidRPr="00AB2102" w14:paraId="5ADD7984" w14:textId="77777777" w:rsidTr="00AB47BF">
        <w:trPr>
          <w:trHeight w:val="237"/>
        </w:trPr>
        <w:tc>
          <w:tcPr>
            <w:tcW w:w="2028" w:type="dxa"/>
            <w:tcBorders>
              <w:top w:val="outset" w:sz="6" w:space="0" w:color="auto"/>
              <w:left w:val="outset" w:sz="6" w:space="0" w:color="auto"/>
              <w:bottom w:val="outset" w:sz="6" w:space="0" w:color="auto"/>
              <w:right w:val="outset" w:sz="6" w:space="0" w:color="auto"/>
            </w:tcBorders>
            <w:vAlign w:val="center"/>
          </w:tcPr>
          <w:p w14:paraId="7118AFF1" w14:textId="77777777" w:rsidR="002076AD" w:rsidRDefault="00EB1EAC">
            <w:pPr>
              <w:pStyle w:val="NormalWeb"/>
              <w:spacing w:before="0" w:beforeAutospacing="0" w:after="0" w:afterAutospacing="0"/>
            </w:pPr>
            <w:r w:rsidRPr="00AB2102">
              <w:t xml:space="preserve">Cleanness </w:t>
            </w:r>
          </w:p>
        </w:tc>
        <w:tc>
          <w:tcPr>
            <w:tcW w:w="5460" w:type="dxa"/>
            <w:tcBorders>
              <w:top w:val="outset" w:sz="6" w:space="0" w:color="auto"/>
              <w:left w:val="outset" w:sz="6" w:space="0" w:color="auto"/>
              <w:bottom w:val="outset" w:sz="6" w:space="0" w:color="auto"/>
              <w:right w:val="outset" w:sz="6" w:space="0" w:color="auto"/>
            </w:tcBorders>
          </w:tcPr>
          <w:p w14:paraId="5B22A211" w14:textId="77777777" w:rsidR="00EB1EAC" w:rsidRPr="00AB2102" w:rsidRDefault="00EB1EAC" w:rsidP="0025412A">
            <w:pPr>
              <w:pStyle w:val="NormalWeb"/>
              <w:spacing w:before="0" w:beforeAutospacing="0" w:after="0" w:afterAutospacing="0"/>
            </w:pPr>
            <w:r w:rsidRPr="00AB2102">
              <w:t xml:space="preserve">Spot, stain, excessive thread ends not trimmed or removed, odor. </w:t>
            </w:r>
          </w:p>
        </w:tc>
        <w:tc>
          <w:tcPr>
            <w:tcW w:w="1476" w:type="dxa"/>
            <w:tcBorders>
              <w:top w:val="outset" w:sz="6" w:space="0" w:color="auto"/>
              <w:left w:val="outset" w:sz="6" w:space="0" w:color="auto"/>
              <w:bottom w:val="outset" w:sz="6" w:space="0" w:color="auto"/>
              <w:right w:val="outset" w:sz="6" w:space="0" w:color="auto"/>
            </w:tcBorders>
          </w:tcPr>
          <w:p w14:paraId="5AB04735" w14:textId="77777777" w:rsidR="00EB1EAC" w:rsidRPr="00AB2102" w:rsidRDefault="00EB1EAC" w:rsidP="0025412A">
            <w:pPr>
              <w:pStyle w:val="NormalWeb"/>
              <w:spacing w:before="0" w:beforeAutospacing="0" w:after="0" w:afterAutospacing="0"/>
            </w:pPr>
          </w:p>
        </w:tc>
        <w:tc>
          <w:tcPr>
            <w:tcW w:w="1476" w:type="dxa"/>
            <w:tcBorders>
              <w:top w:val="outset" w:sz="6" w:space="0" w:color="auto"/>
              <w:left w:val="outset" w:sz="6" w:space="0" w:color="auto"/>
              <w:bottom w:val="outset" w:sz="6" w:space="0" w:color="auto"/>
              <w:right w:val="outset" w:sz="6" w:space="0" w:color="auto"/>
            </w:tcBorders>
          </w:tcPr>
          <w:p w14:paraId="37A89EB6" w14:textId="77777777" w:rsidR="00EB1EAC" w:rsidRPr="00AB2102" w:rsidRDefault="00AF1CC5" w:rsidP="0025412A">
            <w:pPr>
              <w:pStyle w:val="NormalWeb"/>
              <w:spacing w:before="0" w:beforeAutospacing="0" w:after="0" w:afterAutospacing="0"/>
            </w:pPr>
            <w:r>
              <w:t>205</w:t>
            </w:r>
          </w:p>
        </w:tc>
      </w:tr>
      <w:tr w:rsidR="003A629D" w:rsidRPr="00AB2102" w14:paraId="6850CC30" w14:textId="77777777" w:rsidTr="00AB47BF">
        <w:trPr>
          <w:trHeight w:val="318"/>
        </w:trPr>
        <w:tc>
          <w:tcPr>
            <w:tcW w:w="2028" w:type="dxa"/>
            <w:vMerge w:val="restart"/>
            <w:tcBorders>
              <w:top w:val="outset" w:sz="6" w:space="0" w:color="auto"/>
              <w:left w:val="outset" w:sz="6" w:space="0" w:color="auto"/>
              <w:right w:val="outset" w:sz="6" w:space="0" w:color="auto"/>
            </w:tcBorders>
            <w:vAlign w:val="center"/>
          </w:tcPr>
          <w:p w14:paraId="7D8BAF24" w14:textId="77777777" w:rsidR="00B442A1" w:rsidRDefault="003A629D">
            <w:pPr>
              <w:pStyle w:val="NormalWeb"/>
              <w:spacing w:before="0" w:beforeAutospacing="0" w:after="0" w:afterAutospacing="0"/>
            </w:pPr>
            <w:r w:rsidRPr="00AB2102">
              <w:t xml:space="preserve">Labels </w:t>
            </w:r>
          </w:p>
        </w:tc>
        <w:tc>
          <w:tcPr>
            <w:tcW w:w="5460" w:type="dxa"/>
            <w:tcBorders>
              <w:top w:val="outset" w:sz="6" w:space="0" w:color="auto"/>
              <w:left w:val="outset" w:sz="6" w:space="0" w:color="auto"/>
              <w:bottom w:val="single" w:sz="4" w:space="0" w:color="auto"/>
              <w:right w:val="outset" w:sz="6" w:space="0" w:color="auto"/>
            </w:tcBorders>
          </w:tcPr>
          <w:p w14:paraId="72CAF162" w14:textId="77777777" w:rsidR="003A629D" w:rsidRPr="00AB2102" w:rsidRDefault="003A629D" w:rsidP="0025412A">
            <w:pPr>
              <w:pStyle w:val="NormalWeb"/>
              <w:spacing w:before="0" w:beforeAutospacing="0" w:after="0" w:afterAutospacing="0"/>
            </w:pPr>
            <w:r>
              <w:t xml:space="preserve">Label omitted, incorrect, illegible, not attached as specified; </w:t>
            </w:r>
          </w:p>
        </w:tc>
        <w:tc>
          <w:tcPr>
            <w:tcW w:w="1476" w:type="dxa"/>
            <w:tcBorders>
              <w:top w:val="outset" w:sz="6" w:space="0" w:color="auto"/>
              <w:left w:val="outset" w:sz="6" w:space="0" w:color="auto"/>
              <w:bottom w:val="single" w:sz="4" w:space="0" w:color="auto"/>
              <w:right w:val="outset" w:sz="6" w:space="0" w:color="auto"/>
            </w:tcBorders>
          </w:tcPr>
          <w:p w14:paraId="6E9B3FCC" w14:textId="77777777" w:rsidR="003A629D" w:rsidRPr="00AB2102" w:rsidRDefault="003A629D" w:rsidP="0025412A">
            <w:pPr>
              <w:pStyle w:val="NormalWeb"/>
              <w:spacing w:before="0" w:beforeAutospacing="0" w:after="0" w:afterAutospacing="0"/>
            </w:pPr>
            <w:r>
              <w:t>106</w:t>
            </w:r>
          </w:p>
        </w:tc>
        <w:tc>
          <w:tcPr>
            <w:tcW w:w="1476" w:type="dxa"/>
            <w:tcBorders>
              <w:top w:val="outset" w:sz="6" w:space="0" w:color="auto"/>
              <w:left w:val="outset" w:sz="6" w:space="0" w:color="auto"/>
              <w:bottom w:val="single" w:sz="4" w:space="0" w:color="auto"/>
              <w:right w:val="outset" w:sz="6" w:space="0" w:color="auto"/>
            </w:tcBorders>
          </w:tcPr>
          <w:p w14:paraId="54EB7769" w14:textId="77777777" w:rsidR="003A629D" w:rsidRPr="00AB2102" w:rsidRDefault="003A629D" w:rsidP="0025412A">
            <w:pPr>
              <w:pStyle w:val="NormalWeb"/>
              <w:spacing w:before="0" w:beforeAutospacing="0" w:after="0" w:afterAutospacing="0"/>
            </w:pPr>
          </w:p>
        </w:tc>
      </w:tr>
      <w:tr w:rsidR="003A629D" w:rsidRPr="00AB2102" w14:paraId="25A42E2F" w14:textId="77777777" w:rsidTr="00AB47BF">
        <w:trPr>
          <w:trHeight w:val="318"/>
        </w:trPr>
        <w:tc>
          <w:tcPr>
            <w:tcW w:w="2028" w:type="dxa"/>
            <w:vMerge/>
            <w:tcBorders>
              <w:left w:val="outset" w:sz="6" w:space="0" w:color="auto"/>
              <w:right w:val="outset" w:sz="6" w:space="0" w:color="auto"/>
            </w:tcBorders>
          </w:tcPr>
          <w:p w14:paraId="7EB62D7E" w14:textId="77777777" w:rsidR="003A629D" w:rsidRDefault="003A629D" w:rsidP="0025412A">
            <w:pPr>
              <w:pStyle w:val="NormalWeb"/>
            </w:pPr>
          </w:p>
        </w:tc>
        <w:tc>
          <w:tcPr>
            <w:tcW w:w="5460" w:type="dxa"/>
            <w:tcBorders>
              <w:top w:val="single" w:sz="4" w:space="0" w:color="auto"/>
              <w:left w:val="outset" w:sz="6" w:space="0" w:color="auto"/>
              <w:bottom w:val="single" w:sz="4" w:space="0" w:color="auto"/>
              <w:right w:val="single" w:sz="4" w:space="0" w:color="auto"/>
            </w:tcBorders>
          </w:tcPr>
          <w:p w14:paraId="2DFC35BB" w14:textId="77777777" w:rsidR="003A629D" w:rsidRPr="00C509D3" w:rsidRDefault="003A629D" w:rsidP="00DB13A6">
            <w:pPr>
              <w:pStyle w:val="NormalWeb"/>
              <w:spacing w:after="0" w:afterAutospacing="0"/>
            </w:pPr>
            <w:r>
              <w:t>Bar codes omitted, not readable by scanner; human-readable interpretation (HRI) omitted or illegible;</w:t>
            </w:r>
          </w:p>
        </w:tc>
        <w:tc>
          <w:tcPr>
            <w:tcW w:w="1476" w:type="dxa"/>
            <w:tcBorders>
              <w:top w:val="single" w:sz="4" w:space="0" w:color="auto"/>
              <w:left w:val="single" w:sz="4" w:space="0" w:color="auto"/>
              <w:bottom w:val="single" w:sz="4" w:space="0" w:color="auto"/>
              <w:right w:val="single" w:sz="4" w:space="0" w:color="auto"/>
            </w:tcBorders>
          </w:tcPr>
          <w:p w14:paraId="3FA6239F" w14:textId="77777777" w:rsidR="003A629D" w:rsidRDefault="003A629D" w:rsidP="00DB13A6">
            <w:pPr>
              <w:pStyle w:val="NormalWeb"/>
              <w:spacing w:after="0" w:afterAutospacing="0"/>
            </w:pPr>
          </w:p>
        </w:tc>
        <w:tc>
          <w:tcPr>
            <w:tcW w:w="1476" w:type="dxa"/>
            <w:tcBorders>
              <w:top w:val="single" w:sz="4" w:space="0" w:color="auto"/>
              <w:left w:val="single" w:sz="4" w:space="0" w:color="auto"/>
              <w:bottom w:val="single" w:sz="4" w:space="0" w:color="auto"/>
              <w:right w:val="single" w:sz="4" w:space="0" w:color="auto"/>
            </w:tcBorders>
          </w:tcPr>
          <w:p w14:paraId="63B158AF" w14:textId="77777777" w:rsidR="003A629D" w:rsidRDefault="003A629D" w:rsidP="00DB13A6">
            <w:pPr>
              <w:pStyle w:val="NormalWeb"/>
              <w:spacing w:after="0" w:afterAutospacing="0"/>
            </w:pPr>
            <w:r>
              <w:t>206</w:t>
            </w:r>
          </w:p>
        </w:tc>
      </w:tr>
      <w:tr w:rsidR="003A629D" w:rsidRPr="00AB2102" w14:paraId="1401A2BB" w14:textId="77777777" w:rsidTr="00AB47BF">
        <w:trPr>
          <w:trHeight w:val="341"/>
        </w:trPr>
        <w:tc>
          <w:tcPr>
            <w:tcW w:w="2028" w:type="dxa"/>
            <w:vMerge/>
            <w:tcBorders>
              <w:left w:val="outset" w:sz="6" w:space="0" w:color="auto"/>
              <w:right w:val="outset" w:sz="6" w:space="0" w:color="auto"/>
            </w:tcBorders>
          </w:tcPr>
          <w:p w14:paraId="268C772D" w14:textId="77777777" w:rsidR="003A629D" w:rsidRPr="00AB2102" w:rsidRDefault="003A629D" w:rsidP="0025412A">
            <w:pPr>
              <w:pStyle w:val="NormalWeb"/>
              <w:spacing w:before="0" w:beforeAutospacing="0" w:after="0" w:afterAutospacing="0"/>
            </w:pPr>
          </w:p>
        </w:tc>
        <w:tc>
          <w:tcPr>
            <w:tcW w:w="5460" w:type="dxa"/>
            <w:tcBorders>
              <w:top w:val="single" w:sz="4" w:space="0" w:color="auto"/>
              <w:left w:val="outset" w:sz="6" w:space="0" w:color="auto"/>
              <w:bottom w:val="outset" w:sz="6" w:space="0" w:color="auto"/>
              <w:right w:val="outset" w:sz="6" w:space="0" w:color="auto"/>
            </w:tcBorders>
          </w:tcPr>
          <w:p w14:paraId="75C4B25D" w14:textId="77777777" w:rsidR="003A629D" w:rsidRPr="00AB2102" w:rsidRDefault="003A629D" w:rsidP="0025412A">
            <w:pPr>
              <w:pStyle w:val="NormalWeb"/>
              <w:spacing w:before="0" w:beforeAutospacing="0" w:after="0" w:afterAutospacing="0"/>
            </w:pPr>
            <w:r>
              <w:t>Bar code not visible on folded, packaged item;</w:t>
            </w:r>
          </w:p>
        </w:tc>
        <w:tc>
          <w:tcPr>
            <w:tcW w:w="1476" w:type="dxa"/>
            <w:tcBorders>
              <w:top w:val="single" w:sz="4" w:space="0" w:color="auto"/>
              <w:left w:val="outset" w:sz="6" w:space="0" w:color="auto"/>
              <w:bottom w:val="outset" w:sz="6" w:space="0" w:color="auto"/>
              <w:right w:val="outset" w:sz="6" w:space="0" w:color="auto"/>
            </w:tcBorders>
          </w:tcPr>
          <w:p w14:paraId="15FBA2C2" w14:textId="77777777" w:rsidR="003A629D" w:rsidRPr="00AB2102" w:rsidRDefault="003A629D" w:rsidP="0025412A">
            <w:pPr>
              <w:pStyle w:val="NormalWeb"/>
              <w:spacing w:before="0" w:beforeAutospacing="0" w:after="0" w:afterAutospacing="0"/>
            </w:pPr>
          </w:p>
        </w:tc>
        <w:tc>
          <w:tcPr>
            <w:tcW w:w="1476" w:type="dxa"/>
            <w:tcBorders>
              <w:top w:val="single" w:sz="4" w:space="0" w:color="auto"/>
              <w:left w:val="outset" w:sz="6" w:space="0" w:color="auto"/>
              <w:bottom w:val="outset" w:sz="6" w:space="0" w:color="auto"/>
              <w:right w:val="outset" w:sz="6" w:space="0" w:color="auto"/>
            </w:tcBorders>
          </w:tcPr>
          <w:p w14:paraId="719FA173" w14:textId="77777777" w:rsidR="003A629D" w:rsidRPr="00AB2102" w:rsidRDefault="003A629D" w:rsidP="0025412A">
            <w:pPr>
              <w:pStyle w:val="NormalWeb"/>
              <w:spacing w:before="0" w:beforeAutospacing="0" w:after="0" w:afterAutospacing="0"/>
            </w:pPr>
            <w:r>
              <w:t>207</w:t>
            </w:r>
          </w:p>
        </w:tc>
      </w:tr>
      <w:tr w:rsidR="003A629D" w:rsidRPr="00AB2102" w14:paraId="2B0498E7" w14:textId="77777777" w:rsidTr="00AB47BF">
        <w:trPr>
          <w:trHeight w:val="165"/>
        </w:trPr>
        <w:tc>
          <w:tcPr>
            <w:tcW w:w="2028" w:type="dxa"/>
            <w:vMerge/>
            <w:tcBorders>
              <w:left w:val="outset" w:sz="6" w:space="0" w:color="auto"/>
              <w:bottom w:val="outset" w:sz="6" w:space="0" w:color="auto"/>
              <w:right w:val="outset" w:sz="6" w:space="0" w:color="auto"/>
            </w:tcBorders>
          </w:tcPr>
          <w:p w14:paraId="1DCC8D6B" w14:textId="77777777" w:rsidR="003A629D" w:rsidRPr="00AB2102" w:rsidRDefault="003A629D" w:rsidP="0025412A">
            <w:pPr>
              <w:pStyle w:val="NormalWeb"/>
              <w:spacing w:before="0" w:beforeAutospacing="0" w:after="0" w:afterAutospacing="0"/>
            </w:pPr>
          </w:p>
        </w:tc>
        <w:tc>
          <w:tcPr>
            <w:tcW w:w="5460" w:type="dxa"/>
            <w:tcBorders>
              <w:top w:val="outset" w:sz="6" w:space="0" w:color="auto"/>
              <w:left w:val="outset" w:sz="6" w:space="0" w:color="auto"/>
              <w:bottom w:val="outset" w:sz="6" w:space="0" w:color="auto"/>
              <w:right w:val="outset" w:sz="6" w:space="0" w:color="auto"/>
            </w:tcBorders>
          </w:tcPr>
          <w:p w14:paraId="4B59FF29" w14:textId="77777777" w:rsidR="002076AD" w:rsidRDefault="003A629D">
            <w:pPr>
              <w:pStyle w:val="NormalWeb"/>
              <w:spacing w:before="0" w:beforeAutospacing="0" w:after="0" w:afterAutospacing="0"/>
            </w:pPr>
            <w:r>
              <w:t>Bar code attachment causes damage to the item</w:t>
            </w:r>
          </w:p>
        </w:tc>
        <w:tc>
          <w:tcPr>
            <w:tcW w:w="1476" w:type="dxa"/>
            <w:tcBorders>
              <w:top w:val="outset" w:sz="6" w:space="0" w:color="auto"/>
              <w:left w:val="outset" w:sz="6" w:space="0" w:color="auto"/>
              <w:bottom w:val="outset" w:sz="6" w:space="0" w:color="auto"/>
              <w:right w:val="outset" w:sz="6" w:space="0" w:color="auto"/>
            </w:tcBorders>
          </w:tcPr>
          <w:p w14:paraId="569EB810" w14:textId="77777777" w:rsidR="003A629D" w:rsidRPr="00AB2102" w:rsidRDefault="003A629D" w:rsidP="0025412A">
            <w:pPr>
              <w:pStyle w:val="NormalWeb"/>
              <w:spacing w:before="0" w:beforeAutospacing="0" w:after="0" w:afterAutospacing="0"/>
            </w:pPr>
            <w:r>
              <w:t>107</w:t>
            </w:r>
          </w:p>
        </w:tc>
        <w:tc>
          <w:tcPr>
            <w:tcW w:w="1476" w:type="dxa"/>
            <w:tcBorders>
              <w:top w:val="outset" w:sz="6" w:space="0" w:color="auto"/>
              <w:left w:val="outset" w:sz="6" w:space="0" w:color="auto"/>
              <w:bottom w:val="outset" w:sz="6" w:space="0" w:color="auto"/>
              <w:right w:val="outset" w:sz="6" w:space="0" w:color="auto"/>
            </w:tcBorders>
          </w:tcPr>
          <w:p w14:paraId="2208146F" w14:textId="77777777" w:rsidR="003A629D" w:rsidRPr="00AB2102" w:rsidRDefault="003A629D" w:rsidP="0025412A">
            <w:pPr>
              <w:pStyle w:val="NormalWeb"/>
              <w:spacing w:before="0" w:beforeAutospacing="0" w:after="0" w:afterAutospacing="0"/>
            </w:pPr>
          </w:p>
        </w:tc>
      </w:tr>
      <w:tr w:rsidR="00EB1EAC" w:rsidRPr="00AB2102" w14:paraId="431BC0FD" w14:textId="77777777" w:rsidTr="00AB47BF">
        <w:trPr>
          <w:trHeight w:val="165"/>
        </w:trPr>
        <w:tc>
          <w:tcPr>
            <w:tcW w:w="2028" w:type="dxa"/>
            <w:tcBorders>
              <w:top w:val="outset" w:sz="6" w:space="0" w:color="auto"/>
              <w:left w:val="outset" w:sz="6" w:space="0" w:color="auto"/>
              <w:bottom w:val="outset" w:sz="6" w:space="0" w:color="auto"/>
              <w:right w:val="outset" w:sz="6" w:space="0" w:color="auto"/>
            </w:tcBorders>
            <w:vAlign w:val="center"/>
          </w:tcPr>
          <w:p w14:paraId="6A6AA0B2" w14:textId="77777777" w:rsidR="002076AD" w:rsidRDefault="00EB1EAC">
            <w:pPr>
              <w:pStyle w:val="NormalWeb"/>
              <w:spacing w:before="0" w:beforeAutospacing="0" w:after="0" w:afterAutospacing="0"/>
            </w:pPr>
            <w:r w:rsidRPr="00AB2102">
              <w:t xml:space="preserve">Packaging </w:t>
            </w:r>
          </w:p>
        </w:tc>
        <w:tc>
          <w:tcPr>
            <w:tcW w:w="5460" w:type="dxa"/>
            <w:tcBorders>
              <w:top w:val="outset" w:sz="6" w:space="0" w:color="auto"/>
              <w:left w:val="outset" w:sz="6" w:space="0" w:color="auto"/>
              <w:bottom w:val="outset" w:sz="6" w:space="0" w:color="auto"/>
              <w:right w:val="outset" w:sz="6" w:space="0" w:color="auto"/>
            </w:tcBorders>
          </w:tcPr>
          <w:p w14:paraId="17A3B125" w14:textId="77777777" w:rsidR="002076AD" w:rsidRDefault="00EB1EAC">
            <w:pPr>
              <w:pStyle w:val="NormalWeb"/>
              <w:spacing w:before="0" w:beforeAutospacing="0" w:after="0" w:afterAutospacing="0"/>
            </w:pPr>
            <w:r w:rsidRPr="00AB2102">
              <w:t xml:space="preserve">Any </w:t>
            </w:r>
            <w:r>
              <w:t xml:space="preserve">undershirt </w:t>
            </w:r>
            <w:r w:rsidRPr="00AB2102">
              <w:t xml:space="preserve">not packaged in accordance with the contract or purchase order. </w:t>
            </w:r>
          </w:p>
        </w:tc>
        <w:tc>
          <w:tcPr>
            <w:tcW w:w="1476" w:type="dxa"/>
            <w:tcBorders>
              <w:top w:val="outset" w:sz="6" w:space="0" w:color="auto"/>
              <w:left w:val="outset" w:sz="6" w:space="0" w:color="auto"/>
              <w:bottom w:val="outset" w:sz="6" w:space="0" w:color="auto"/>
              <w:right w:val="outset" w:sz="6" w:space="0" w:color="auto"/>
            </w:tcBorders>
          </w:tcPr>
          <w:p w14:paraId="7DCFA22B" w14:textId="77777777" w:rsidR="00EB1EAC" w:rsidRPr="00AB2102" w:rsidRDefault="00EB1EAC" w:rsidP="0025412A">
            <w:pPr>
              <w:pStyle w:val="NormalWeb"/>
              <w:spacing w:before="0" w:beforeAutospacing="0" w:after="0" w:afterAutospacing="0"/>
            </w:pPr>
          </w:p>
        </w:tc>
        <w:tc>
          <w:tcPr>
            <w:tcW w:w="1476" w:type="dxa"/>
            <w:tcBorders>
              <w:top w:val="outset" w:sz="6" w:space="0" w:color="auto"/>
              <w:left w:val="outset" w:sz="6" w:space="0" w:color="auto"/>
              <w:bottom w:val="outset" w:sz="6" w:space="0" w:color="auto"/>
              <w:right w:val="outset" w:sz="6" w:space="0" w:color="auto"/>
            </w:tcBorders>
          </w:tcPr>
          <w:p w14:paraId="218D41A3" w14:textId="77777777" w:rsidR="00EB1EAC" w:rsidRPr="00AB2102" w:rsidRDefault="009A5EE9" w:rsidP="0025412A">
            <w:pPr>
              <w:pStyle w:val="NormalWeb"/>
              <w:spacing w:before="0" w:beforeAutospacing="0" w:after="0" w:afterAutospacing="0"/>
            </w:pPr>
            <w:r>
              <w:t>208</w:t>
            </w:r>
          </w:p>
        </w:tc>
      </w:tr>
    </w:tbl>
    <w:p w14:paraId="1AC77B49" w14:textId="77777777" w:rsidR="00ED5CB1" w:rsidRPr="00AB2102" w:rsidRDefault="00ED5CB1" w:rsidP="001A48EB">
      <w:pPr>
        <w:pStyle w:val="NormalWeb"/>
        <w:spacing w:before="0" w:beforeAutospacing="0" w:after="0" w:afterAutospacing="0"/>
      </w:pPr>
    </w:p>
    <w:p w14:paraId="71D15D08" w14:textId="54C3611F" w:rsidR="00D02CB6" w:rsidRDefault="00F305A8">
      <w:r w:rsidRPr="006C3A81">
        <w:t>4.</w:t>
      </w:r>
      <w:r w:rsidR="007C7943">
        <w:t>4</w:t>
      </w:r>
      <w:r w:rsidRPr="006C3A81">
        <w:t>.</w:t>
      </w:r>
      <w:r w:rsidR="00745BAE">
        <w:t>2</w:t>
      </w:r>
      <w:r w:rsidRPr="006C3A81">
        <w:t xml:space="preserve"> </w:t>
      </w:r>
      <w:r w:rsidRPr="003D36BA">
        <w:rPr>
          <w:u w:val="single"/>
        </w:rPr>
        <w:t>Dimensional examination</w:t>
      </w:r>
      <w:r w:rsidR="00E05DE8" w:rsidRPr="00E05DE8">
        <w:t xml:space="preserve">.  The undershirt shall be examined for conformance to the dimensions specified in </w:t>
      </w:r>
      <w:r w:rsidR="00C13518" w:rsidRPr="00C13518">
        <w:t xml:space="preserve">Table </w:t>
      </w:r>
      <w:r w:rsidR="00E05DE8" w:rsidRPr="00E05DE8">
        <w:t>V</w:t>
      </w:r>
      <w:r w:rsidRPr="003D36BA">
        <w:t>.</w:t>
      </w:r>
    </w:p>
    <w:p w14:paraId="07EB00FC" w14:textId="77777777" w:rsidR="00F305A8" w:rsidRPr="003D36BA" w:rsidRDefault="00F305A8" w:rsidP="00F305A8">
      <w:pPr>
        <w:pStyle w:val="Default"/>
        <w:rPr>
          <w:color w:val="auto"/>
        </w:rPr>
      </w:pPr>
    </w:p>
    <w:p w14:paraId="5D916770" w14:textId="77777777" w:rsidR="00D02CB6" w:rsidRDefault="00E05DE8">
      <w:pPr>
        <w:pStyle w:val="NormalWeb"/>
        <w:spacing w:before="0" w:beforeAutospacing="0" w:after="0" w:afterAutospacing="0"/>
      </w:pPr>
      <w:bookmarkStart w:id="9" w:name="OLE_LINK7"/>
      <w:bookmarkStart w:id="10" w:name="OLE_LINK8"/>
      <w:r w:rsidRPr="00E05DE8">
        <w:t xml:space="preserve">4.4.3 </w:t>
      </w:r>
      <w:r w:rsidRPr="00E05DE8">
        <w:rPr>
          <w:u w:val="single"/>
        </w:rPr>
        <w:t>Material</w:t>
      </w:r>
      <w:r w:rsidR="00145E1E">
        <w:rPr>
          <w:u w:val="single"/>
        </w:rPr>
        <w:t xml:space="preserve"> and garment</w:t>
      </w:r>
      <w:r w:rsidRPr="00E05DE8">
        <w:rPr>
          <w:u w:val="single"/>
        </w:rPr>
        <w:t xml:space="preserve"> test</w:t>
      </w:r>
      <w:r w:rsidR="00145E1E">
        <w:rPr>
          <w:u w:val="single"/>
        </w:rPr>
        <w:t>ing</w:t>
      </w:r>
      <w:r w:rsidR="001D6DB2">
        <w:t xml:space="preserve">.  </w:t>
      </w:r>
      <w:r w:rsidR="00D86109" w:rsidRPr="00D86109">
        <w:t xml:space="preserve">The cloth and/or garment shall be tested for the characteristics listed in Table VII. </w:t>
      </w:r>
      <w:r w:rsidR="00145E1E">
        <w:t xml:space="preserve"> </w:t>
      </w:r>
      <w:r w:rsidR="00D86109" w:rsidRPr="00D86109">
        <w:t xml:space="preserve">The testing shall be performed using the test methods as specified in </w:t>
      </w:r>
      <w:r w:rsidR="00294145">
        <w:t>T</w:t>
      </w:r>
      <w:r w:rsidR="00D86109" w:rsidRPr="00D86109">
        <w:t xml:space="preserve">able VII. </w:t>
      </w:r>
      <w:r w:rsidR="00145E1E">
        <w:t xml:space="preserve"> </w:t>
      </w:r>
      <w:r w:rsidR="00D86109" w:rsidRPr="00D86109">
        <w:t xml:space="preserve">All test reports shall contain the individual values utilized in expressing the final results. </w:t>
      </w:r>
      <w:r w:rsidR="00145E1E">
        <w:t xml:space="preserve"> </w:t>
      </w:r>
      <w:r w:rsidR="00D86109" w:rsidRPr="00D86109">
        <w:t xml:space="preserve">For material testing, the sample unit shall be 5 continuous yards full width of the finished cloth, for all physical and chemical tests. </w:t>
      </w:r>
      <w:r w:rsidR="00145E1E">
        <w:t xml:space="preserve"> </w:t>
      </w:r>
      <w:r w:rsidR="00D86109" w:rsidRPr="00D86109">
        <w:t xml:space="preserve">For garment testing, the sample unit shall be one </w:t>
      </w:r>
      <w:r w:rsidR="00145E1E">
        <w:t>undershirt</w:t>
      </w:r>
      <w:r w:rsidR="00D86109" w:rsidRPr="00D86109">
        <w:t xml:space="preserve"> per lot. The lot shall be considered unacceptable if one or more sample units fail to meet any requirements specified.</w:t>
      </w:r>
    </w:p>
    <w:p w14:paraId="2E3A0DC1" w14:textId="77777777" w:rsidR="00145E1E" w:rsidRDefault="00145E1E">
      <w:pPr>
        <w:pStyle w:val="NormalWeb"/>
        <w:spacing w:before="0" w:beforeAutospacing="0" w:after="0" w:afterAutospacing="0"/>
      </w:pPr>
    </w:p>
    <w:p w14:paraId="042E6555" w14:textId="77777777" w:rsidR="00F81CD1" w:rsidRDefault="00145E1E" w:rsidP="00BA24C2">
      <w:pPr>
        <w:jc w:val="center"/>
        <w:rPr>
          <w:b/>
          <w:u w:val="single"/>
        </w:rPr>
      </w:pPr>
      <w:bookmarkStart w:id="11" w:name="OLE_LINK29"/>
      <w:bookmarkStart w:id="12" w:name="OLE_LINK30"/>
      <w:r>
        <w:rPr>
          <w:b/>
        </w:rPr>
        <w:t>TABLE VII</w:t>
      </w:r>
      <w:r w:rsidRPr="00C92CBB">
        <w:rPr>
          <w:b/>
        </w:rPr>
        <w:t xml:space="preserve">.  </w:t>
      </w:r>
      <w:r>
        <w:rPr>
          <w:b/>
          <w:u w:val="single"/>
        </w:rPr>
        <w:t>Material and Garment Testing Requirements</w:t>
      </w:r>
    </w:p>
    <w:p w14:paraId="02F2148C" w14:textId="77777777" w:rsidR="00145E1E" w:rsidRDefault="00145E1E">
      <w:pPr>
        <w:pStyle w:val="NormalWeb"/>
        <w:spacing w:before="0" w:beforeAutospacing="0" w:after="0" w:afterAutospacing="0"/>
      </w:pPr>
    </w:p>
    <w:tbl>
      <w:tblPr>
        <w:tblStyle w:val="TableGrid"/>
        <w:tblW w:w="0" w:type="auto"/>
        <w:tblLook w:val="04A0" w:firstRow="1" w:lastRow="0" w:firstColumn="1" w:lastColumn="0" w:noHBand="0" w:noVBand="1"/>
      </w:tblPr>
      <w:tblGrid>
        <w:gridCol w:w="3192"/>
        <w:gridCol w:w="1596"/>
        <w:gridCol w:w="1596"/>
        <w:gridCol w:w="3192"/>
      </w:tblGrid>
      <w:tr w:rsidR="003260E9" w:rsidRPr="003260E9" w14:paraId="6A4FC330" w14:textId="77777777" w:rsidTr="00F45F77">
        <w:trPr>
          <w:cantSplit/>
          <w:tblHeader/>
        </w:trPr>
        <w:tc>
          <w:tcPr>
            <w:tcW w:w="3192" w:type="dxa"/>
            <w:vMerge w:val="restart"/>
            <w:vAlign w:val="center"/>
          </w:tcPr>
          <w:p w14:paraId="1C0AE7D9" w14:textId="77777777" w:rsidR="00D86109" w:rsidRPr="00D86109" w:rsidRDefault="00D86109" w:rsidP="00D86109">
            <w:pPr>
              <w:pStyle w:val="NormalWeb"/>
              <w:spacing w:before="0" w:beforeAutospacing="0" w:after="0" w:afterAutospacing="0"/>
              <w:jc w:val="center"/>
              <w:rPr>
                <w:b/>
              </w:rPr>
            </w:pPr>
            <w:r w:rsidRPr="00D86109">
              <w:rPr>
                <w:b/>
              </w:rPr>
              <w:t>Characteristic</w:t>
            </w:r>
          </w:p>
        </w:tc>
        <w:tc>
          <w:tcPr>
            <w:tcW w:w="3192" w:type="dxa"/>
            <w:gridSpan w:val="2"/>
            <w:vAlign w:val="center"/>
          </w:tcPr>
          <w:p w14:paraId="696D3105" w14:textId="77777777" w:rsidR="00D86109" w:rsidRPr="00D86109" w:rsidRDefault="00D86109" w:rsidP="00D86109">
            <w:pPr>
              <w:pStyle w:val="NormalWeb"/>
              <w:spacing w:before="0" w:beforeAutospacing="0" w:after="0" w:afterAutospacing="0"/>
              <w:jc w:val="center"/>
              <w:rPr>
                <w:b/>
              </w:rPr>
            </w:pPr>
            <w:r w:rsidRPr="00D86109">
              <w:rPr>
                <w:b/>
              </w:rPr>
              <w:t>Requirement Paragraph</w:t>
            </w:r>
          </w:p>
        </w:tc>
        <w:tc>
          <w:tcPr>
            <w:tcW w:w="3192" w:type="dxa"/>
            <w:vMerge w:val="restart"/>
            <w:vAlign w:val="center"/>
          </w:tcPr>
          <w:p w14:paraId="1CFE7EB6" w14:textId="77777777" w:rsidR="00D86109" w:rsidRPr="00D86109" w:rsidRDefault="00D86109" w:rsidP="00D86109">
            <w:pPr>
              <w:pStyle w:val="NormalWeb"/>
              <w:spacing w:before="0" w:beforeAutospacing="0" w:after="0" w:afterAutospacing="0"/>
              <w:jc w:val="center"/>
              <w:rPr>
                <w:b/>
              </w:rPr>
            </w:pPr>
            <w:r w:rsidRPr="00D86109">
              <w:rPr>
                <w:b/>
              </w:rPr>
              <w:t>Test Method</w:t>
            </w:r>
          </w:p>
        </w:tc>
      </w:tr>
      <w:tr w:rsidR="003260E9" w:rsidRPr="003260E9" w14:paraId="3E60803C" w14:textId="77777777" w:rsidTr="00F45F77">
        <w:trPr>
          <w:cantSplit/>
          <w:tblHeader/>
        </w:trPr>
        <w:tc>
          <w:tcPr>
            <w:tcW w:w="3192" w:type="dxa"/>
            <w:vMerge/>
          </w:tcPr>
          <w:p w14:paraId="10FFF5B0" w14:textId="77777777" w:rsidR="003260E9" w:rsidRPr="003260E9" w:rsidRDefault="003260E9">
            <w:pPr>
              <w:pStyle w:val="NormalWeb"/>
              <w:spacing w:before="0" w:beforeAutospacing="0" w:after="0" w:afterAutospacing="0"/>
              <w:rPr>
                <w:b/>
              </w:rPr>
            </w:pPr>
          </w:p>
        </w:tc>
        <w:tc>
          <w:tcPr>
            <w:tcW w:w="1596" w:type="dxa"/>
            <w:vAlign w:val="center"/>
          </w:tcPr>
          <w:p w14:paraId="46810DF8" w14:textId="77777777" w:rsidR="00D86109" w:rsidRPr="00D86109" w:rsidRDefault="00D86109" w:rsidP="00D86109">
            <w:pPr>
              <w:pStyle w:val="NormalWeb"/>
              <w:spacing w:before="0" w:beforeAutospacing="0" w:after="0" w:afterAutospacing="0"/>
              <w:jc w:val="center"/>
              <w:rPr>
                <w:b/>
              </w:rPr>
            </w:pPr>
            <w:r w:rsidRPr="00D86109">
              <w:rPr>
                <w:b/>
              </w:rPr>
              <w:t>Basic Material</w:t>
            </w:r>
          </w:p>
        </w:tc>
        <w:tc>
          <w:tcPr>
            <w:tcW w:w="1596" w:type="dxa"/>
            <w:vAlign w:val="center"/>
          </w:tcPr>
          <w:p w14:paraId="6001C34D" w14:textId="77777777" w:rsidR="00D86109" w:rsidRPr="00D86109" w:rsidRDefault="00D86109" w:rsidP="00D86109">
            <w:pPr>
              <w:pStyle w:val="NormalWeb"/>
              <w:spacing w:before="0" w:beforeAutospacing="0" w:after="0" w:afterAutospacing="0"/>
              <w:jc w:val="center"/>
              <w:rPr>
                <w:b/>
              </w:rPr>
            </w:pPr>
            <w:r w:rsidRPr="00D86109">
              <w:rPr>
                <w:b/>
              </w:rPr>
              <w:t>Cuff Material</w:t>
            </w:r>
          </w:p>
        </w:tc>
        <w:tc>
          <w:tcPr>
            <w:tcW w:w="3192" w:type="dxa"/>
            <w:vMerge/>
          </w:tcPr>
          <w:p w14:paraId="3EAE4381" w14:textId="77777777" w:rsidR="003260E9" w:rsidRPr="005379E6" w:rsidRDefault="003260E9">
            <w:pPr>
              <w:pStyle w:val="NormalWeb"/>
              <w:spacing w:before="0" w:beforeAutospacing="0" w:after="0" w:afterAutospacing="0"/>
              <w:rPr>
                <w:b/>
              </w:rPr>
            </w:pPr>
          </w:p>
        </w:tc>
      </w:tr>
      <w:tr w:rsidR="006A5120" w14:paraId="6E16D879" w14:textId="77777777" w:rsidTr="00737CF8">
        <w:tc>
          <w:tcPr>
            <w:tcW w:w="3192" w:type="dxa"/>
          </w:tcPr>
          <w:p w14:paraId="17244582" w14:textId="77777777" w:rsidR="006A5120" w:rsidRDefault="006A5120">
            <w:pPr>
              <w:pStyle w:val="NormalWeb"/>
              <w:spacing w:before="0" w:beforeAutospacing="0" w:after="0" w:afterAutospacing="0"/>
            </w:pPr>
            <w:r>
              <w:t>Construction</w:t>
            </w:r>
          </w:p>
        </w:tc>
        <w:tc>
          <w:tcPr>
            <w:tcW w:w="1596" w:type="dxa"/>
          </w:tcPr>
          <w:p w14:paraId="658B392E" w14:textId="77777777" w:rsidR="006A5120" w:rsidRDefault="006A5120">
            <w:pPr>
              <w:pStyle w:val="NormalWeb"/>
              <w:spacing w:before="0" w:beforeAutospacing="0" w:after="0" w:afterAutospacing="0"/>
            </w:pPr>
            <w:r>
              <w:t>3.3.1</w:t>
            </w:r>
          </w:p>
        </w:tc>
        <w:tc>
          <w:tcPr>
            <w:tcW w:w="1596" w:type="dxa"/>
          </w:tcPr>
          <w:p w14:paraId="291D9951" w14:textId="77777777" w:rsidR="006A5120" w:rsidRDefault="006A5120">
            <w:pPr>
              <w:pStyle w:val="NormalWeb"/>
              <w:spacing w:before="0" w:beforeAutospacing="0" w:after="0" w:afterAutospacing="0"/>
            </w:pPr>
            <w:r>
              <w:t>3.3.2</w:t>
            </w:r>
          </w:p>
        </w:tc>
        <w:tc>
          <w:tcPr>
            <w:tcW w:w="3192" w:type="dxa"/>
          </w:tcPr>
          <w:p w14:paraId="6F8F78B6" w14:textId="77777777" w:rsidR="00D27DFD" w:rsidRDefault="006A5120">
            <w:pPr>
              <w:pStyle w:val="NormalWeb"/>
              <w:spacing w:before="0" w:beforeAutospacing="0" w:after="0" w:afterAutospacing="0"/>
            </w:pPr>
            <w:r>
              <w:t>Visual</w:t>
            </w:r>
            <w:r w:rsidR="00294145">
              <w:t xml:space="preserve"> </w:t>
            </w:r>
            <w:r w:rsidR="00294145">
              <w:rPr>
                <w:u w:val="single"/>
              </w:rPr>
              <w:t>1</w:t>
            </w:r>
            <w:r w:rsidR="00294145">
              <w:t>/</w:t>
            </w:r>
          </w:p>
        </w:tc>
      </w:tr>
      <w:tr w:rsidR="00737CF8" w14:paraId="6A932DAD" w14:textId="77777777" w:rsidTr="00737CF8">
        <w:tc>
          <w:tcPr>
            <w:tcW w:w="3192" w:type="dxa"/>
          </w:tcPr>
          <w:p w14:paraId="7D7B8B9F" w14:textId="77777777" w:rsidR="00737CF8" w:rsidRDefault="00737CF8" w:rsidP="006A5120">
            <w:pPr>
              <w:pStyle w:val="NormalWeb"/>
              <w:spacing w:before="0" w:beforeAutospacing="0" w:after="0" w:afterAutospacing="0"/>
            </w:pPr>
            <w:r>
              <w:t>Fiber Content</w:t>
            </w:r>
          </w:p>
        </w:tc>
        <w:tc>
          <w:tcPr>
            <w:tcW w:w="1596" w:type="dxa"/>
          </w:tcPr>
          <w:p w14:paraId="07A841BC" w14:textId="77777777" w:rsidR="00737CF8" w:rsidDel="006A5120" w:rsidRDefault="00737CF8">
            <w:pPr>
              <w:pStyle w:val="NormalWeb"/>
              <w:spacing w:before="0" w:beforeAutospacing="0" w:after="0" w:afterAutospacing="0"/>
            </w:pPr>
            <w:r>
              <w:t>3.3.1</w:t>
            </w:r>
          </w:p>
        </w:tc>
        <w:tc>
          <w:tcPr>
            <w:tcW w:w="1596" w:type="dxa"/>
          </w:tcPr>
          <w:p w14:paraId="5CEE7D39" w14:textId="77777777" w:rsidR="00737CF8" w:rsidRDefault="00737CF8">
            <w:pPr>
              <w:pStyle w:val="NormalWeb"/>
              <w:spacing w:before="0" w:beforeAutospacing="0" w:after="0" w:afterAutospacing="0"/>
            </w:pPr>
            <w:r>
              <w:t>3.3.2</w:t>
            </w:r>
          </w:p>
        </w:tc>
        <w:tc>
          <w:tcPr>
            <w:tcW w:w="3192" w:type="dxa"/>
          </w:tcPr>
          <w:p w14:paraId="4446C8D3" w14:textId="77777777" w:rsidR="00737CF8" w:rsidRPr="00294145" w:rsidDel="006A5120" w:rsidRDefault="00294145">
            <w:pPr>
              <w:pStyle w:val="NormalWeb"/>
              <w:spacing w:before="0" w:beforeAutospacing="0" w:after="0" w:afterAutospacing="0"/>
            </w:pPr>
            <w:r>
              <w:t xml:space="preserve">AATCC-20A </w:t>
            </w:r>
            <w:r>
              <w:rPr>
                <w:u w:val="single"/>
              </w:rPr>
              <w:t>1</w:t>
            </w:r>
            <w:r>
              <w:t>/</w:t>
            </w:r>
          </w:p>
        </w:tc>
      </w:tr>
      <w:tr w:rsidR="006A5120" w14:paraId="6D5F912F" w14:textId="77777777" w:rsidTr="00737CF8">
        <w:tc>
          <w:tcPr>
            <w:tcW w:w="3192" w:type="dxa"/>
          </w:tcPr>
          <w:p w14:paraId="2B4C3CAF" w14:textId="77777777" w:rsidR="00D27DFD" w:rsidRDefault="006A5120">
            <w:pPr>
              <w:pStyle w:val="NormalWeb"/>
              <w:spacing w:before="0" w:beforeAutospacing="0" w:after="0" w:afterAutospacing="0"/>
            </w:pPr>
            <w:r>
              <w:t xml:space="preserve">Weight </w:t>
            </w:r>
          </w:p>
        </w:tc>
        <w:tc>
          <w:tcPr>
            <w:tcW w:w="1596" w:type="dxa"/>
          </w:tcPr>
          <w:p w14:paraId="26C0E290" w14:textId="77777777" w:rsidR="006A5120" w:rsidRDefault="006A5120">
            <w:pPr>
              <w:pStyle w:val="NormalWeb"/>
              <w:spacing w:before="0" w:beforeAutospacing="0" w:after="0" w:afterAutospacing="0"/>
            </w:pPr>
            <w:r>
              <w:t>3.3.1, Table I</w:t>
            </w:r>
          </w:p>
        </w:tc>
        <w:tc>
          <w:tcPr>
            <w:tcW w:w="1596" w:type="dxa"/>
          </w:tcPr>
          <w:p w14:paraId="50C071BF" w14:textId="77777777" w:rsidR="006A5120" w:rsidRDefault="006A5120">
            <w:pPr>
              <w:pStyle w:val="NormalWeb"/>
              <w:spacing w:before="0" w:beforeAutospacing="0" w:after="0" w:afterAutospacing="0"/>
            </w:pPr>
            <w:r>
              <w:t>3.3.2, Table I</w:t>
            </w:r>
          </w:p>
        </w:tc>
        <w:tc>
          <w:tcPr>
            <w:tcW w:w="3192" w:type="dxa"/>
          </w:tcPr>
          <w:p w14:paraId="01D89883" w14:textId="77777777" w:rsidR="006A5120" w:rsidRDefault="006A5120">
            <w:pPr>
              <w:pStyle w:val="NormalWeb"/>
              <w:spacing w:before="0" w:beforeAutospacing="0" w:after="0" w:afterAutospacing="0"/>
            </w:pPr>
            <w:r>
              <w:t>ASTM D3776 (Method C)</w:t>
            </w:r>
          </w:p>
        </w:tc>
      </w:tr>
      <w:tr w:rsidR="006A5120" w14:paraId="3A209450" w14:textId="77777777" w:rsidTr="00737CF8">
        <w:tc>
          <w:tcPr>
            <w:tcW w:w="3192" w:type="dxa"/>
          </w:tcPr>
          <w:p w14:paraId="0651AFBE" w14:textId="77777777" w:rsidR="006A5120" w:rsidRDefault="006A5120">
            <w:pPr>
              <w:pStyle w:val="NormalWeb"/>
              <w:spacing w:before="0" w:beforeAutospacing="0" w:after="0" w:afterAutospacing="0"/>
            </w:pPr>
            <w:r>
              <w:t>Colorfastness</w:t>
            </w:r>
          </w:p>
          <w:p w14:paraId="06CFB337" w14:textId="77777777" w:rsidR="006A5120" w:rsidRDefault="006A5120">
            <w:pPr>
              <w:pStyle w:val="NormalWeb"/>
              <w:spacing w:before="0" w:beforeAutospacing="0" w:after="0" w:afterAutospacing="0"/>
            </w:pPr>
            <w:r>
              <w:t xml:space="preserve">     Laundering (3 cycles)</w:t>
            </w:r>
          </w:p>
          <w:p w14:paraId="691AF861" w14:textId="77777777" w:rsidR="006A5120" w:rsidRDefault="006A5120">
            <w:pPr>
              <w:pStyle w:val="NormalWeb"/>
              <w:spacing w:before="0" w:beforeAutospacing="0" w:after="0" w:afterAutospacing="0"/>
            </w:pPr>
            <w:r>
              <w:t xml:space="preserve">     Crocking</w:t>
            </w:r>
          </w:p>
          <w:p w14:paraId="4AB7924E" w14:textId="77777777" w:rsidR="006A5120" w:rsidRDefault="006A5120">
            <w:pPr>
              <w:pStyle w:val="NormalWeb"/>
              <w:spacing w:before="0" w:beforeAutospacing="0" w:after="0" w:afterAutospacing="0"/>
            </w:pPr>
            <w:r>
              <w:t xml:space="preserve">     Light, Xenon method</w:t>
            </w:r>
          </w:p>
        </w:tc>
        <w:tc>
          <w:tcPr>
            <w:tcW w:w="1596" w:type="dxa"/>
          </w:tcPr>
          <w:p w14:paraId="7F7497D8" w14:textId="77777777" w:rsidR="006A5120" w:rsidRDefault="006A5120">
            <w:pPr>
              <w:pStyle w:val="NormalWeb"/>
              <w:spacing w:before="0" w:beforeAutospacing="0" w:after="0" w:afterAutospacing="0"/>
            </w:pPr>
            <w:r>
              <w:t>3.3.1, Table I, 3.6.2</w:t>
            </w:r>
          </w:p>
        </w:tc>
        <w:tc>
          <w:tcPr>
            <w:tcW w:w="1596" w:type="dxa"/>
          </w:tcPr>
          <w:p w14:paraId="36F22DAF" w14:textId="77777777" w:rsidR="006A5120" w:rsidRDefault="006A5120">
            <w:pPr>
              <w:pStyle w:val="NormalWeb"/>
              <w:spacing w:before="0" w:beforeAutospacing="0" w:after="0" w:afterAutospacing="0"/>
            </w:pPr>
            <w:r>
              <w:t>3.3.2, Table I, 3.6.2</w:t>
            </w:r>
          </w:p>
          <w:p w14:paraId="03CF61ED" w14:textId="77777777" w:rsidR="006A5120" w:rsidRDefault="006A5120">
            <w:pPr>
              <w:pStyle w:val="NormalWeb"/>
              <w:spacing w:before="0" w:beforeAutospacing="0" w:after="0" w:afterAutospacing="0"/>
            </w:pPr>
          </w:p>
        </w:tc>
        <w:tc>
          <w:tcPr>
            <w:tcW w:w="3192" w:type="dxa"/>
          </w:tcPr>
          <w:p w14:paraId="45EC8249" w14:textId="77777777" w:rsidR="006A5120" w:rsidRDefault="006A5120">
            <w:pPr>
              <w:pStyle w:val="NormalWeb"/>
              <w:spacing w:before="0" w:beforeAutospacing="0" w:after="0" w:afterAutospacing="0"/>
            </w:pPr>
          </w:p>
          <w:p w14:paraId="1D4F0569" w14:textId="77777777" w:rsidR="006A5120" w:rsidRDefault="006A5120">
            <w:pPr>
              <w:pStyle w:val="NormalWeb"/>
              <w:spacing w:before="0" w:beforeAutospacing="0" w:after="0" w:afterAutospacing="0"/>
            </w:pPr>
            <w:r>
              <w:t>AATCC-61, Option 2a</w:t>
            </w:r>
          </w:p>
          <w:p w14:paraId="7B8F4D48" w14:textId="77777777" w:rsidR="006A5120" w:rsidRDefault="006A5120">
            <w:pPr>
              <w:pStyle w:val="NormalWeb"/>
              <w:spacing w:before="0" w:beforeAutospacing="0" w:after="0" w:afterAutospacing="0"/>
            </w:pPr>
            <w:r>
              <w:t>AATCC-8</w:t>
            </w:r>
          </w:p>
          <w:p w14:paraId="4394AF94" w14:textId="77777777" w:rsidR="006A5120" w:rsidRDefault="006A5120">
            <w:pPr>
              <w:pStyle w:val="NormalWeb"/>
              <w:spacing w:before="0" w:beforeAutospacing="0" w:after="0" w:afterAutospacing="0"/>
            </w:pPr>
            <w:r>
              <w:t>AATCC-16, Option E (85 kJ)</w:t>
            </w:r>
          </w:p>
        </w:tc>
      </w:tr>
      <w:tr w:rsidR="006A5120" w14:paraId="4DE0F65C" w14:textId="77777777" w:rsidTr="00737CF8">
        <w:tc>
          <w:tcPr>
            <w:tcW w:w="3192" w:type="dxa"/>
          </w:tcPr>
          <w:p w14:paraId="0EE688D9" w14:textId="77777777" w:rsidR="006A5120" w:rsidRDefault="006A5120">
            <w:pPr>
              <w:pStyle w:val="NormalWeb"/>
              <w:spacing w:before="0" w:beforeAutospacing="0" w:after="0" w:afterAutospacing="0"/>
            </w:pPr>
            <w:r>
              <w:t>Dimensional Stability</w:t>
            </w:r>
          </w:p>
        </w:tc>
        <w:tc>
          <w:tcPr>
            <w:tcW w:w="1596" w:type="dxa"/>
          </w:tcPr>
          <w:p w14:paraId="3D1CA0C2" w14:textId="77777777" w:rsidR="006A5120" w:rsidRDefault="006A5120">
            <w:pPr>
              <w:pStyle w:val="NormalWeb"/>
              <w:spacing w:before="0" w:beforeAutospacing="0" w:after="0" w:afterAutospacing="0"/>
            </w:pPr>
            <w:r>
              <w:t>3.3.1,Table I</w:t>
            </w:r>
          </w:p>
        </w:tc>
        <w:tc>
          <w:tcPr>
            <w:tcW w:w="1596" w:type="dxa"/>
          </w:tcPr>
          <w:p w14:paraId="0E500799" w14:textId="77777777" w:rsidR="006A5120" w:rsidRDefault="006A5120">
            <w:pPr>
              <w:pStyle w:val="NormalWeb"/>
              <w:spacing w:before="0" w:beforeAutospacing="0" w:after="0" w:afterAutospacing="0"/>
            </w:pPr>
            <w:r>
              <w:t>3.3.2, Table I</w:t>
            </w:r>
          </w:p>
        </w:tc>
        <w:tc>
          <w:tcPr>
            <w:tcW w:w="3192" w:type="dxa"/>
          </w:tcPr>
          <w:p w14:paraId="2F40393F" w14:textId="77777777" w:rsidR="006A5120" w:rsidRDefault="006A5120">
            <w:pPr>
              <w:pStyle w:val="NormalWeb"/>
              <w:spacing w:before="0" w:beforeAutospacing="0" w:after="0" w:afterAutospacing="0"/>
            </w:pPr>
            <w:r>
              <w:t>AATCC-135, (1), III, (A) , ii</w:t>
            </w:r>
          </w:p>
        </w:tc>
      </w:tr>
      <w:tr w:rsidR="006A5120" w14:paraId="62F2A0E5" w14:textId="77777777" w:rsidTr="00737CF8">
        <w:tc>
          <w:tcPr>
            <w:tcW w:w="3192" w:type="dxa"/>
          </w:tcPr>
          <w:p w14:paraId="4A580468" w14:textId="77777777" w:rsidR="00D27DFD" w:rsidRDefault="006A5120">
            <w:pPr>
              <w:pStyle w:val="NormalWeb"/>
              <w:spacing w:before="0" w:beforeAutospacing="0" w:after="0" w:afterAutospacing="0"/>
            </w:pPr>
            <w:r>
              <w:t>Bursting Strength</w:t>
            </w:r>
          </w:p>
        </w:tc>
        <w:tc>
          <w:tcPr>
            <w:tcW w:w="1596" w:type="dxa"/>
          </w:tcPr>
          <w:p w14:paraId="2DADF395" w14:textId="77777777" w:rsidR="006A5120" w:rsidRDefault="006A5120">
            <w:pPr>
              <w:pStyle w:val="NormalWeb"/>
              <w:spacing w:before="0" w:beforeAutospacing="0" w:after="0" w:afterAutospacing="0"/>
            </w:pPr>
            <w:r>
              <w:t>3.3.1, Table I</w:t>
            </w:r>
          </w:p>
        </w:tc>
        <w:tc>
          <w:tcPr>
            <w:tcW w:w="1596" w:type="dxa"/>
          </w:tcPr>
          <w:p w14:paraId="056660E4" w14:textId="77777777" w:rsidR="006A5120" w:rsidRDefault="006A5120">
            <w:pPr>
              <w:pStyle w:val="NormalWeb"/>
              <w:spacing w:before="0" w:beforeAutospacing="0" w:after="0" w:afterAutospacing="0"/>
            </w:pPr>
            <w:r>
              <w:t>N/A</w:t>
            </w:r>
          </w:p>
        </w:tc>
        <w:tc>
          <w:tcPr>
            <w:tcW w:w="3192" w:type="dxa"/>
          </w:tcPr>
          <w:p w14:paraId="439FC26D" w14:textId="77777777" w:rsidR="006A5120" w:rsidRDefault="006A5120">
            <w:pPr>
              <w:pStyle w:val="NormalWeb"/>
              <w:spacing w:before="0" w:beforeAutospacing="0" w:after="0" w:afterAutospacing="0"/>
            </w:pPr>
            <w:r>
              <w:t>ASTM D3787</w:t>
            </w:r>
          </w:p>
        </w:tc>
      </w:tr>
      <w:tr w:rsidR="006A5120" w14:paraId="0907465D" w14:textId="77777777" w:rsidTr="00737CF8">
        <w:tc>
          <w:tcPr>
            <w:tcW w:w="3192" w:type="dxa"/>
          </w:tcPr>
          <w:p w14:paraId="11134E1B" w14:textId="77777777" w:rsidR="00D27DFD" w:rsidRDefault="006A5120">
            <w:pPr>
              <w:pStyle w:val="NormalWeb"/>
              <w:spacing w:before="0" w:beforeAutospacing="0" w:after="0" w:afterAutospacing="0"/>
            </w:pPr>
            <w:r>
              <w:t>Pilling</w:t>
            </w:r>
          </w:p>
        </w:tc>
        <w:tc>
          <w:tcPr>
            <w:tcW w:w="1596" w:type="dxa"/>
          </w:tcPr>
          <w:p w14:paraId="2CA81E47" w14:textId="77777777" w:rsidR="006A5120" w:rsidRDefault="006A5120">
            <w:pPr>
              <w:pStyle w:val="NormalWeb"/>
              <w:spacing w:before="0" w:beforeAutospacing="0" w:after="0" w:afterAutospacing="0"/>
            </w:pPr>
            <w:r>
              <w:t>3.3.1, Table I</w:t>
            </w:r>
          </w:p>
        </w:tc>
        <w:tc>
          <w:tcPr>
            <w:tcW w:w="1596" w:type="dxa"/>
          </w:tcPr>
          <w:p w14:paraId="489E53AC" w14:textId="77777777" w:rsidR="006A5120" w:rsidRDefault="006A5120">
            <w:pPr>
              <w:pStyle w:val="NormalWeb"/>
              <w:spacing w:before="0" w:beforeAutospacing="0" w:after="0" w:afterAutospacing="0"/>
            </w:pPr>
            <w:r>
              <w:t>N/A</w:t>
            </w:r>
          </w:p>
        </w:tc>
        <w:tc>
          <w:tcPr>
            <w:tcW w:w="3192" w:type="dxa"/>
          </w:tcPr>
          <w:p w14:paraId="7CFCCB11" w14:textId="77777777" w:rsidR="006A5120" w:rsidRDefault="006A5120">
            <w:pPr>
              <w:pStyle w:val="NormalWeb"/>
              <w:spacing w:before="0" w:beforeAutospacing="0" w:after="0" w:afterAutospacing="0"/>
            </w:pPr>
            <w:r>
              <w:t>ASTM D3512</w:t>
            </w:r>
          </w:p>
        </w:tc>
      </w:tr>
      <w:tr w:rsidR="006A5120" w14:paraId="5B2F4ADB" w14:textId="77777777" w:rsidTr="00737CF8">
        <w:tc>
          <w:tcPr>
            <w:tcW w:w="3192" w:type="dxa"/>
          </w:tcPr>
          <w:p w14:paraId="77230292" w14:textId="77777777" w:rsidR="00D27DFD" w:rsidRDefault="006A5120">
            <w:pPr>
              <w:pStyle w:val="NormalWeb"/>
              <w:spacing w:before="0" w:beforeAutospacing="0" w:after="0" w:afterAutospacing="0"/>
            </w:pPr>
            <w:r>
              <w:t>Air Permeability</w:t>
            </w:r>
          </w:p>
        </w:tc>
        <w:tc>
          <w:tcPr>
            <w:tcW w:w="1596" w:type="dxa"/>
          </w:tcPr>
          <w:p w14:paraId="1526A25D" w14:textId="77777777" w:rsidR="006A5120" w:rsidRDefault="006A5120">
            <w:pPr>
              <w:pStyle w:val="NormalWeb"/>
              <w:spacing w:before="0" w:beforeAutospacing="0" w:after="0" w:afterAutospacing="0"/>
            </w:pPr>
            <w:r>
              <w:t>3.3.1, Table I</w:t>
            </w:r>
          </w:p>
        </w:tc>
        <w:tc>
          <w:tcPr>
            <w:tcW w:w="1596" w:type="dxa"/>
          </w:tcPr>
          <w:p w14:paraId="062F7F10" w14:textId="77777777" w:rsidR="006A5120" w:rsidRDefault="006A5120">
            <w:pPr>
              <w:pStyle w:val="NormalWeb"/>
              <w:spacing w:before="0" w:beforeAutospacing="0" w:after="0" w:afterAutospacing="0"/>
            </w:pPr>
            <w:r>
              <w:t>N/A</w:t>
            </w:r>
          </w:p>
        </w:tc>
        <w:tc>
          <w:tcPr>
            <w:tcW w:w="3192" w:type="dxa"/>
          </w:tcPr>
          <w:p w14:paraId="672A41E8" w14:textId="77777777" w:rsidR="006A5120" w:rsidRDefault="006A5120">
            <w:pPr>
              <w:pStyle w:val="NormalWeb"/>
              <w:spacing w:before="0" w:beforeAutospacing="0" w:after="0" w:afterAutospacing="0"/>
            </w:pPr>
            <w:r>
              <w:t>ASTM D737</w:t>
            </w:r>
          </w:p>
        </w:tc>
      </w:tr>
      <w:tr w:rsidR="006A5120" w14:paraId="697B16CC" w14:textId="77777777" w:rsidTr="00737CF8">
        <w:tc>
          <w:tcPr>
            <w:tcW w:w="3192" w:type="dxa"/>
          </w:tcPr>
          <w:p w14:paraId="40578AC7" w14:textId="77777777" w:rsidR="006A5120" w:rsidRDefault="006A5120">
            <w:pPr>
              <w:pStyle w:val="NormalWeb"/>
              <w:spacing w:before="0" w:beforeAutospacing="0" w:after="0" w:afterAutospacing="0"/>
            </w:pPr>
            <w:r>
              <w:t>Fabric Stretch and Growth</w:t>
            </w:r>
          </w:p>
        </w:tc>
        <w:tc>
          <w:tcPr>
            <w:tcW w:w="1596" w:type="dxa"/>
          </w:tcPr>
          <w:p w14:paraId="7973B840" w14:textId="77777777" w:rsidR="006A5120" w:rsidRDefault="006A5120">
            <w:pPr>
              <w:pStyle w:val="NormalWeb"/>
              <w:spacing w:before="0" w:beforeAutospacing="0" w:after="0" w:afterAutospacing="0"/>
            </w:pPr>
            <w:r>
              <w:t>3.3.1, Table I</w:t>
            </w:r>
          </w:p>
        </w:tc>
        <w:tc>
          <w:tcPr>
            <w:tcW w:w="1596" w:type="dxa"/>
          </w:tcPr>
          <w:p w14:paraId="677065C9" w14:textId="77777777" w:rsidR="006A5120" w:rsidRDefault="006A5120">
            <w:pPr>
              <w:pStyle w:val="NormalWeb"/>
              <w:spacing w:before="0" w:beforeAutospacing="0" w:after="0" w:afterAutospacing="0"/>
            </w:pPr>
            <w:r>
              <w:t>3.3.2, Table I</w:t>
            </w:r>
          </w:p>
        </w:tc>
        <w:tc>
          <w:tcPr>
            <w:tcW w:w="3192" w:type="dxa"/>
          </w:tcPr>
          <w:p w14:paraId="5DFDB7A5" w14:textId="77777777" w:rsidR="006A5120" w:rsidRDefault="006A5120">
            <w:pPr>
              <w:pStyle w:val="NormalWeb"/>
              <w:spacing w:before="0" w:beforeAutospacing="0" w:after="0" w:afterAutospacing="0"/>
            </w:pPr>
            <w:r>
              <w:t>ASTM D2594 (Loose Fit)</w:t>
            </w:r>
          </w:p>
        </w:tc>
      </w:tr>
      <w:tr w:rsidR="006A5120" w14:paraId="007752F3" w14:textId="77777777" w:rsidTr="00737CF8">
        <w:tc>
          <w:tcPr>
            <w:tcW w:w="3192" w:type="dxa"/>
          </w:tcPr>
          <w:p w14:paraId="3226727E" w14:textId="77777777" w:rsidR="00D27DFD" w:rsidRDefault="006A5120">
            <w:pPr>
              <w:pStyle w:val="NormalWeb"/>
              <w:spacing w:before="0" w:beforeAutospacing="0" w:after="0" w:afterAutospacing="0"/>
            </w:pPr>
            <w:r>
              <w:t>Water sorption and wicking</w:t>
            </w:r>
          </w:p>
          <w:p w14:paraId="08031236" w14:textId="77777777" w:rsidR="006A5120" w:rsidRDefault="006A5120">
            <w:pPr>
              <w:pStyle w:val="NormalWeb"/>
              <w:spacing w:before="0" w:beforeAutospacing="0" w:after="0" w:afterAutospacing="0"/>
            </w:pPr>
            <w:r>
              <w:t xml:space="preserve">     Back (water sorption)</w:t>
            </w:r>
          </w:p>
          <w:p w14:paraId="78DE4B33" w14:textId="77777777" w:rsidR="006A5120" w:rsidRDefault="006A5120">
            <w:pPr>
              <w:pStyle w:val="NormalWeb"/>
              <w:spacing w:before="0" w:beforeAutospacing="0" w:after="0" w:afterAutospacing="0"/>
            </w:pPr>
            <w:r>
              <w:t xml:space="preserve">     Face (wicking)</w:t>
            </w:r>
          </w:p>
        </w:tc>
        <w:tc>
          <w:tcPr>
            <w:tcW w:w="1596" w:type="dxa"/>
          </w:tcPr>
          <w:p w14:paraId="02F7DC77" w14:textId="77777777" w:rsidR="006A5120" w:rsidRDefault="006A5120">
            <w:pPr>
              <w:pStyle w:val="NormalWeb"/>
              <w:spacing w:before="0" w:beforeAutospacing="0" w:after="0" w:afterAutospacing="0"/>
            </w:pPr>
          </w:p>
          <w:p w14:paraId="79D17B4C" w14:textId="77777777" w:rsidR="006A5120" w:rsidRDefault="006A5120">
            <w:pPr>
              <w:pStyle w:val="NormalWeb"/>
              <w:spacing w:before="0" w:beforeAutospacing="0" w:after="0" w:afterAutospacing="0"/>
            </w:pPr>
            <w:r>
              <w:t>3.3.1, Table I</w:t>
            </w:r>
          </w:p>
          <w:p w14:paraId="74740A0B" w14:textId="77777777" w:rsidR="006A5120" w:rsidRDefault="006A5120">
            <w:pPr>
              <w:pStyle w:val="NormalWeb"/>
              <w:spacing w:before="0" w:beforeAutospacing="0" w:after="0" w:afterAutospacing="0"/>
            </w:pPr>
            <w:r>
              <w:t>3.3.1, Table I</w:t>
            </w:r>
          </w:p>
        </w:tc>
        <w:tc>
          <w:tcPr>
            <w:tcW w:w="1596" w:type="dxa"/>
          </w:tcPr>
          <w:p w14:paraId="22B24D72" w14:textId="77777777" w:rsidR="006A5120" w:rsidRDefault="006A5120">
            <w:pPr>
              <w:pStyle w:val="NormalWeb"/>
              <w:spacing w:before="0" w:beforeAutospacing="0" w:after="0" w:afterAutospacing="0"/>
            </w:pPr>
          </w:p>
          <w:p w14:paraId="2D51D539" w14:textId="77777777" w:rsidR="006A5120" w:rsidRDefault="006A5120">
            <w:pPr>
              <w:pStyle w:val="NormalWeb"/>
              <w:spacing w:before="0" w:beforeAutospacing="0" w:after="0" w:afterAutospacing="0"/>
            </w:pPr>
            <w:r>
              <w:t>N/A</w:t>
            </w:r>
          </w:p>
          <w:p w14:paraId="376DB822" w14:textId="77777777" w:rsidR="006A5120" w:rsidRDefault="006A5120">
            <w:pPr>
              <w:pStyle w:val="NormalWeb"/>
              <w:spacing w:before="0" w:beforeAutospacing="0" w:after="0" w:afterAutospacing="0"/>
            </w:pPr>
            <w:r>
              <w:t>N/A</w:t>
            </w:r>
          </w:p>
        </w:tc>
        <w:tc>
          <w:tcPr>
            <w:tcW w:w="3192" w:type="dxa"/>
          </w:tcPr>
          <w:p w14:paraId="073DD4AF" w14:textId="77777777" w:rsidR="006A5120" w:rsidRDefault="006A5120">
            <w:pPr>
              <w:pStyle w:val="NormalWeb"/>
              <w:spacing w:before="0" w:beforeAutospacing="0" w:after="0" w:afterAutospacing="0"/>
            </w:pPr>
          </w:p>
          <w:p w14:paraId="6A14F95D" w14:textId="0A4639BE" w:rsidR="006A5120" w:rsidRDefault="006A5120">
            <w:pPr>
              <w:pStyle w:val="NormalWeb"/>
              <w:spacing w:before="0" w:beforeAutospacing="0" w:after="0" w:afterAutospacing="0"/>
            </w:pPr>
            <w:r>
              <w:t>4.4.3.1.</w:t>
            </w:r>
            <w:r w:rsidR="00546D14">
              <w:t>3</w:t>
            </w:r>
          </w:p>
          <w:p w14:paraId="41AF630A" w14:textId="4321ED30" w:rsidR="006A5120" w:rsidRDefault="006A5120">
            <w:pPr>
              <w:pStyle w:val="NormalWeb"/>
              <w:spacing w:before="0" w:beforeAutospacing="0" w:after="0" w:afterAutospacing="0"/>
            </w:pPr>
            <w:r>
              <w:t>4.4.3.1.</w:t>
            </w:r>
            <w:r w:rsidR="00546D14">
              <w:t>2</w:t>
            </w:r>
          </w:p>
        </w:tc>
      </w:tr>
      <w:tr w:rsidR="006A5120" w14:paraId="01B2A441" w14:textId="77777777" w:rsidTr="00737CF8">
        <w:tc>
          <w:tcPr>
            <w:tcW w:w="3192" w:type="dxa"/>
          </w:tcPr>
          <w:p w14:paraId="7CB5DF5C" w14:textId="77777777" w:rsidR="00D27DFD" w:rsidRDefault="006A5120">
            <w:pPr>
              <w:pStyle w:val="NormalWeb"/>
              <w:spacing w:before="0" w:beforeAutospacing="0" w:after="0" w:afterAutospacing="0"/>
            </w:pPr>
            <w:r>
              <w:t>MVTR</w:t>
            </w:r>
          </w:p>
        </w:tc>
        <w:tc>
          <w:tcPr>
            <w:tcW w:w="1596" w:type="dxa"/>
          </w:tcPr>
          <w:p w14:paraId="6846B745" w14:textId="77777777" w:rsidR="006A5120" w:rsidRDefault="006A5120">
            <w:pPr>
              <w:pStyle w:val="NormalWeb"/>
              <w:spacing w:before="0" w:beforeAutospacing="0" w:after="0" w:afterAutospacing="0"/>
            </w:pPr>
            <w:r>
              <w:t>3.3.1, Table I</w:t>
            </w:r>
          </w:p>
        </w:tc>
        <w:tc>
          <w:tcPr>
            <w:tcW w:w="1596" w:type="dxa"/>
          </w:tcPr>
          <w:p w14:paraId="7BF1B831" w14:textId="77777777" w:rsidR="006A5120" w:rsidRDefault="006A5120">
            <w:pPr>
              <w:pStyle w:val="NormalWeb"/>
              <w:spacing w:before="0" w:beforeAutospacing="0" w:after="0" w:afterAutospacing="0"/>
            </w:pPr>
            <w:r>
              <w:t>N/A</w:t>
            </w:r>
          </w:p>
        </w:tc>
        <w:tc>
          <w:tcPr>
            <w:tcW w:w="3192" w:type="dxa"/>
          </w:tcPr>
          <w:p w14:paraId="03341FBF" w14:textId="77777777" w:rsidR="006A5120" w:rsidRDefault="006A5120">
            <w:pPr>
              <w:pStyle w:val="NormalWeb"/>
              <w:spacing w:before="0" w:beforeAutospacing="0" w:after="0" w:afterAutospacing="0"/>
            </w:pPr>
            <w:r>
              <w:t>ASTM E96</w:t>
            </w:r>
          </w:p>
        </w:tc>
      </w:tr>
      <w:tr w:rsidR="006A5120" w14:paraId="53496205" w14:textId="77777777" w:rsidTr="00737CF8">
        <w:tc>
          <w:tcPr>
            <w:tcW w:w="3192" w:type="dxa"/>
          </w:tcPr>
          <w:p w14:paraId="3D53F821" w14:textId="77777777" w:rsidR="006A5120" w:rsidRDefault="006A5120">
            <w:pPr>
              <w:pStyle w:val="NormalWeb"/>
              <w:spacing w:before="0" w:beforeAutospacing="0" w:after="0" w:afterAutospacing="0"/>
            </w:pPr>
            <w:r>
              <w:t>Moisture Wicking</w:t>
            </w:r>
          </w:p>
        </w:tc>
        <w:tc>
          <w:tcPr>
            <w:tcW w:w="1596" w:type="dxa"/>
          </w:tcPr>
          <w:p w14:paraId="5962E266" w14:textId="77777777" w:rsidR="006A5120" w:rsidRDefault="006A5120">
            <w:pPr>
              <w:pStyle w:val="NormalWeb"/>
              <w:spacing w:before="0" w:beforeAutospacing="0" w:after="0" w:afterAutospacing="0"/>
            </w:pPr>
            <w:r>
              <w:t>3.3.1, Table I</w:t>
            </w:r>
          </w:p>
        </w:tc>
        <w:tc>
          <w:tcPr>
            <w:tcW w:w="1596" w:type="dxa"/>
          </w:tcPr>
          <w:p w14:paraId="41944224" w14:textId="77777777" w:rsidR="006A5120" w:rsidRDefault="006A5120">
            <w:pPr>
              <w:pStyle w:val="NormalWeb"/>
              <w:spacing w:before="0" w:beforeAutospacing="0" w:after="0" w:afterAutospacing="0"/>
            </w:pPr>
            <w:r>
              <w:t>3.3.2, Table I</w:t>
            </w:r>
          </w:p>
        </w:tc>
        <w:tc>
          <w:tcPr>
            <w:tcW w:w="3192" w:type="dxa"/>
          </w:tcPr>
          <w:p w14:paraId="6FBA25CF" w14:textId="77777777" w:rsidR="006A5120" w:rsidRDefault="006A5120">
            <w:pPr>
              <w:pStyle w:val="NormalWeb"/>
              <w:spacing w:before="0" w:beforeAutospacing="0" w:after="0" w:afterAutospacing="0"/>
            </w:pPr>
            <w:r>
              <w:t>4.4.3.2</w:t>
            </w:r>
          </w:p>
        </w:tc>
      </w:tr>
      <w:tr w:rsidR="006A5120" w14:paraId="264DF72E" w14:textId="77777777" w:rsidTr="00737CF8">
        <w:tc>
          <w:tcPr>
            <w:tcW w:w="3192" w:type="dxa"/>
          </w:tcPr>
          <w:p w14:paraId="41424257" w14:textId="77777777" w:rsidR="00D27DFD" w:rsidRDefault="006A5120">
            <w:pPr>
              <w:pStyle w:val="NormalWeb"/>
              <w:spacing w:before="0" w:beforeAutospacing="0" w:after="0" w:afterAutospacing="0"/>
            </w:pPr>
            <w:r>
              <w:t>Drying time</w:t>
            </w:r>
          </w:p>
        </w:tc>
        <w:tc>
          <w:tcPr>
            <w:tcW w:w="1596" w:type="dxa"/>
          </w:tcPr>
          <w:p w14:paraId="25F7EC5B" w14:textId="77777777" w:rsidR="006A5120" w:rsidRDefault="006A5120">
            <w:pPr>
              <w:pStyle w:val="NormalWeb"/>
              <w:spacing w:before="0" w:beforeAutospacing="0" w:after="0" w:afterAutospacing="0"/>
            </w:pPr>
            <w:r>
              <w:t>3.3.1, Table I</w:t>
            </w:r>
          </w:p>
        </w:tc>
        <w:tc>
          <w:tcPr>
            <w:tcW w:w="1596" w:type="dxa"/>
          </w:tcPr>
          <w:p w14:paraId="3333365A" w14:textId="77777777" w:rsidR="006A5120" w:rsidRDefault="006A5120">
            <w:pPr>
              <w:pStyle w:val="NormalWeb"/>
              <w:spacing w:before="0" w:beforeAutospacing="0" w:after="0" w:afterAutospacing="0"/>
            </w:pPr>
            <w:r>
              <w:t>3.3.2, Table I</w:t>
            </w:r>
          </w:p>
        </w:tc>
        <w:tc>
          <w:tcPr>
            <w:tcW w:w="3192" w:type="dxa"/>
          </w:tcPr>
          <w:p w14:paraId="4EB8E59F" w14:textId="77777777" w:rsidR="006A5120" w:rsidRDefault="006A5120">
            <w:pPr>
              <w:pStyle w:val="NormalWeb"/>
              <w:spacing w:before="0" w:beforeAutospacing="0" w:after="0" w:afterAutospacing="0"/>
            </w:pPr>
            <w:r>
              <w:t>4.4.3.3</w:t>
            </w:r>
          </w:p>
        </w:tc>
      </w:tr>
      <w:tr w:rsidR="006A5120" w14:paraId="2C9DDAE4" w14:textId="77777777" w:rsidTr="00737CF8">
        <w:tc>
          <w:tcPr>
            <w:tcW w:w="3192" w:type="dxa"/>
          </w:tcPr>
          <w:p w14:paraId="18106133" w14:textId="77777777" w:rsidR="006A5120" w:rsidRDefault="006A5120">
            <w:pPr>
              <w:pStyle w:val="NormalWeb"/>
              <w:spacing w:before="0" w:beforeAutospacing="0" w:after="0" w:afterAutospacing="0"/>
            </w:pPr>
            <w:r>
              <w:t>Vertical Flame</w:t>
            </w:r>
          </w:p>
        </w:tc>
        <w:tc>
          <w:tcPr>
            <w:tcW w:w="1596" w:type="dxa"/>
          </w:tcPr>
          <w:p w14:paraId="476DB1ED" w14:textId="77777777" w:rsidR="006A5120" w:rsidRDefault="006A5120">
            <w:pPr>
              <w:pStyle w:val="NormalWeb"/>
              <w:spacing w:before="0" w:beforeAutospacing="0" w:after="0" w:afterAutospacing="0"/>
            </w:pPr>
            <w:r>
              <w:t>3.3.1, Table I</w:t>
            </w:r>
          </w:p>
        </w:tc>
        <w:tc>
          <w:tcPr>
            <w:tcW w:w="1596" w:type="dxa"/>
          </w:tcPr>
          <w:p w14:paraId="564FA71D" w14:textId="77777777" w:rsidR="006A5120" w:rsidRDefault="006A5120">
            <w:pPr>
              <w:pStyle w:val="NormalWeb"/>
              <w:spacing w:before="0" w:beforeAutospacing="0" w:after="0" w:afterAutospacing="0"/>
            </w:pPr>
            <w:r>
              <w:t>3.3.2, Table I</w:t>
            </w:r>
          </w:p>
        </w:tc>
        <w:tc>
          <w:tcPr>
            <w:tcW w:w="3192" w:type="dxa"/>
          </w:tcPr>
          <w:p w14:paraId="48CAF174" w14:textId="77777777" w:rsidR="006A5120" w:rsidRDefault="006A5120">
            <w:pPr>
              <w:pStyle w:val="NormalWeb"/>
              <w:spacing w:before="0" w:beforeAutospacing="0" w:after="0" w:afterAutospacing="0"/>
            </w:pPr>
            <w:r>
              <w:t>ASTM D6413</w:t>
            </w:r>
          </w:p>
        </w:tc>
      </w:tr>
      <w:tr w:rsidR="006A5120" w14:paraId="7819D029" w14:textId="77777777" w:rsidTr="00737CF8">
        <w:tc>
          <w:tcPr>
            <w:tcW w:w="3192" w:type="dxa"/>
          </w:tcPr>
          <w:p w14:paraId="3EE317F2" w14:textId="77777777" w:rsidR="00D27DFD" w:rsidRDefault="006A5120">
            <w:pPr>
              <w:pStyle w:val="NormalWeb"/>
              <w:spacing w:before="0" w:beforeAutospacing="0" w:after="0" w:afterAutospacing="0"/>
            </w:pPr>
            <w:r>
              <w:t>Toxicity</w:t>
            </w:r>
          </w:p>
        </w:tc>
        <w:tc>
          <w:tcPr>
            <w:tcW w:w="1596" w:type="dxa"/>
          </w:tcPr>
          <w:p w14:paraId="291A84D1" w14:textId="77777777" w:rsidR="006A5120" w:rsidRDefault="006A5120">
            <w:pPr>
              <w:pStyle w:val="NormalWeb"/>
              <w:spacing w:before="0" w:beforeAutospacing="0" w:after="0" w:afterAutospacing="0"/>
            </w:pPr>
            <w:r>
              <w:t>3.5, 3.5.1</w:t>
            </w:r>
          </w:p>
        </w:tc>
        <w:tc>
          <w:tcPr>
            <w:tcW w:w="1596" w:type="dxa"/>
          </w:tcPr>
          <w:p w14:paraId="796620F6" w14:textId="77777777" w:rsidR="006A5120" w:rsidRDefault="006A5120">
            <w:pPr>
              <w:pStyle w:val="NormalWeb"/>
              <w:spacing w:before="0" w:beforeAutospacing="0" w:after="0" w:afterAutospacing="0"/>
            </w:pPr>
            <w:r>
              <w:t>3.5, 3.5.1</w:t>
            </w:r>
          </w:p>
        </w:tc>
        <w:tc>
          <w:tcPr>
            <w:tcW w:w="3192" w:type="dxa"/>
          </w:tcPr>
          <w:p w14:paraId="5E0B71CE" w14:textId="77777777" w:rsidR="006A5120" w:rsidRDefault="006A5120">
            <w:pPr>
              <w:pStyle w:val="NormalWeb"/>
              <w:spacing w:before="0" w:beforeAutospacing="0" w:after="0" w:afterAutospacing="0"/>
            </w:pPr>
            <w:r>
              <w:t>4.4.4, 4.4.4.1</w:t>
            </w:r>
            <w:r w:rsidR="00294145">
              <w:t xml:space="preserve"> </w:t>
            </w:r>
            <w:r w:rsidR="00294145">
              <w:rPr>
                <w:u w:val="single"/>
              </w:rPr>
              <w:t>1</w:t>
            </w:r>
            <w:r w:rsidR="00294145">
              <w:t>/</w:t>
            </w:r>
          </w:p>
        </w:tc>
      </w:tr>
      <w:tr w:rsidR="006A5120" w14:paraId="617E3978" w14:textId="77777777" w:rsidTr="00737CF8">
        <w:tc>
          <w:tcPr>
            <w:tcW w:w="3192" w:type="dxa"/>
          </w:tcPr>
          <w:p w14:paraId="1153BD6B" w14:textId="77777777" w:rsidR="006A5120" w:rsidRDefault="006A5120">
            <w:pPr>
              <w:pStyle w:val="NormalWeb"/>
              <w:spacing w:before="0" w:beforeAutospacing="0" w:after="0" w:afterAutospacing="0"/>
            </w:pPr>
            <w:r>
              <w:t>Visual color matching</w:t>
            </w:r>
          </w:p>
        </w:tc>
        <w:tc>
          <w:tcPr>
            <w:tcW w:w="1596" w:type="dxa"/>
          </w:tcPr>
          <w:p w14:paraId="5496638C" w14:textId="77777777" w:rsidR="006A5120" w:rsidRDefault="006A5120">
            <w:pPr>
              <w:pStyle w:val="NormalWeb"/>
              <w:spacing w:before="0" w:beforeAutospacing="0" w:after="0" w:afterAutospacing="0"/>
            </w:pPr>
            <w:r>
              <w:t>3.6.1</w:t>
            </w:r>
          </w:p>
        </w:tc>
        <w:tc>
          <w:tcPr>
            <w:tcW w:w="1596" w:type="dxa"/>
          </w:tcPr>
          <w:p w14:paraId="2875DC1C" w14:textId="77777777" w:rsidR="006A5120" w:rsidRDefault="006A5120">
            <w:pPr>
              <w:pStyle w:val="NormalWeb"/>
              <w:spacing w:before="0" w:beforeAutospacing="0" w:after="0" w:afterAutospacing="0"/>
            </w:pPr>
            <w:r>
              <w:t>3.6.1</w:t>
            </w:r>
          </w:p>
        </w:tc>
        <w:tc>
          <w:tcPr>
            <w:tcW w:w="3192" w:type="dxa"/>
          </w:tcPr>
          <w:p w14:paraId="4C89E760" w14:textId="77777777" w:rsidR="006A5120" w:rsidRDefault="00737CF8">
            <w:pPr>
              <w:pStyle w:val="NormalWeb"/>
              <w:spacing w:before="0" w:beforeAutospacing="0" w:after="0" w:afterAutospacing="0"/>
            </w:pPr>
            <w:r>
              <w:rPr>
                <w:color w:val="000000"/>
              </w:rPr>
              <w:t>AATCC Evaluation Procedure 9, Option A</w:t>
            </w:r>
          </w:p>
        </w:tc>
      </w:tr>
    </w:tbl>
    <w:p w14:paraId="426FAA81" w14:textId="77777777" w:rsidR="00B66E94" w:rsidRPr="00294145" w:rsidRDefault="00294145">
      <w:pPr>
        <w:pStyle w:val="NormalWeb"/>
        <w:spacing w:before="0" w:beforeAutospacing="0" w:after="0" w:afterAutospacing="0"/>
      </w:pPr>
      <w:r>
        <w:rPr>
          <w:u w:val="single"/>
        </w:rPr>
        <w:t>1</w:t>
      </w:r>
      <w:r>
        <w:t>/  Unless otherwise specified, a certificate of compliance shall be submitted and will be acceptable for the state</w:t>
      </w:r>
      <w:r w:rsidR="00D44D9D">
        <w:t>d</w:t>
      </w:r>
      <w:r>
        <w:t xml:space="preserve"> requirement.</w:t>
      </w:r>
    </w:p>
    <w:bookmarkEnd w:id="11"/>
    <w:bookmarkEnd w:id="12"/>
    <w:p w14:paraId="50ECDEA5" w14:textId="77777777" w:rsidR="00B66E94" w:rsidRDefault="00B66E94">
      <w:pPr>
        <w:pStyle w:val="NormalWeb"/>
        <w:spacing w:before="0" w:beforeAutospacing="0" w:after="0" w:afterAutospacing="0"/>
      </w:pPr>
    </w:p>
    <w:bookmarkEnd w:id="9"/>
    <w:bookmarkEnd w:id="10"/>
    <w:p w14:paraId="2A263A3B" w14:textId="77777777" w:rsidR="00D02CB6" w:rsidRDefault="00745BAE">
      <w:pPr>
        <w:pStyle w:val="NormalWeb"/>
        <w:spacing w:before="0" w:beforeAutospacing="0" w:after="0" w:afterAutospacing="0"/>
      </w:pPr>
      <w:r>
        <w:t>4.</w:t>
      </w:r>
      <w:r w:rsidR="007C7943">
        <w:t>4</w:t>
      </w:r>
      <w:r>
        <w:t>.3.1</w:t>
      </w:r>
      <w:r w:rsidR="00052892" w:rsidRPr="00052892">
        <w:t xml:space="preserve"> </w:t>
      </w:r>
      <w:r w:rsidR="00052892" w:rsidRPr="00AB2102">
        <w:rPr>
          <w:u w:val="single"/>
        </w:rPr>
        <w:t>Water sorption and wicking</w:t>
      </w:r>
      <w:r w:rsidR="00052892" w:rsidRPr="00AB2102">
        <w:t>.  Water sorption and wicking shall be determined using the following procedure:</w:t>
      </w:r>
    </w:p>
    <w:p w14:paraId="1794BE8E" w14:textId="77777777" w:rsidR="00052892" w:rsidRPr="00AB2102" w:rsidRDefault="00052892" w:rsidP="00052892"/>
    <w:p w14:paraId="405F0E40" w14:textId="77777777" w:rsidR="00D02CB6" w:rsidRDefault="007C7943">
      <w:r>
        <w:lastRenderedPageBreak/>
        <w:t xml:space="preserve">4.4.3.1.1 </w:t>
      </w:r>
      <w:r w:rsidR="00E05DE8" w:rsidRPr="00E05DE8">
        <w:rPr>
          <w:u w:val="single"/>
        </w:rPr>
        <w:t>Water sorption and wicking test specimens</w:t>
      </w:r>
      <w:r>
        <w:t xml:space="preserve">.  </w:t>
      </w:r>
      <w:r w:rsidR="00052892" w:rsidRPr="00AB2102">
        <w:t xml:space="preserve">Fabric specimens shall be conditioned in accordance with ASTM-D-1776 and tested in that environment.  The specimen size shall be 6-inches by 6-inches; three (3), separate specimens shall be used for each of the face side and back side tests.  A fabric shall be considered Passing only when tests on both the face side and the back side meet the respective test pass/fail criteria on all individual specimens tested. </w:t>
      </w:r>
    </w:p>
    <w:p w14:paraId="19B27DBA" w14:textId="77777777" w:rsidR="00052892" w:rsidRPr="00AB2102" w:rsidRDefault="00052892" w:rsidP="00052892">
      <w:pPr>
        <w:ind w:left="360"/>
      </w:pPr>
    </w:p>
    <w:p w14:paraId="6F8DFF31" w14:textId="77777777" w:rsidR="00D02CB6" w:rsidRDefault="007C7943">
      <w:pPr>
        <w:tabs>
          <w:tab w:val="left" w:pos="360"/>
        </w:tabs>
      </w:pPr>
      <w:r>
        <w:t xml:space="preserve">4.4.3.1.2 </w:t>
      </w:r>
      <w:r w:rsidR="00E05DE8" w:rsidRPr="00E05DE8">
        <w:rPr>
          <w:u w:val="single"/>
        </w:rPr>
        <w:t>Face side wicking test</w:t>
      </w:r>
      <w:r w:rsidR="00052892" w:rsidRPr="00AB2102">
        <w:t xml:space="preserve">.  The test specimen shall be laid flat on a glass plate with back side up (i.e., inner or skin surface when used in a garment).  One (1) drop of 0.10 </w:t>
      </w:r>
      <w:r w:rsidR="00052892" w:rsidRPr="00AB2102">
        <w:rPr>
          <w:u w:val="single"/>
        </w:rPr>
        <w:t>+</w:t>
      </w:r>
      <w:r w:rsidR="00052892" w:rsidRPr="00AB2102">
        <w:t xml:space="preserve"> 0.01 milliliters of distilled water at 70</w:t>
      </w:r>
      <w:r w:rsidR="00052892" w:rsidRPr="00AB2102">
        <w:rPr>
          <w:vertAlign w:val="superscript"/>
        </w:rPr>
        <w:t>o</w:t>
      </w:r>
      <w:r w:rsidR="00052892" w:rsidRPr="00AB2102">
        <w:t xml:space="preserve">F </w:t>
      </w:r>
      <w:r w:rsidR="00052892" w:rsidRPr="00AB2102">
        <w:rPr>
          <w:u w:val="single"/>
        </w:rPr>
        <w:t>+</w:t>
      </w:r>
      <w:r w:rsidR="00052892">
        <w:t xml:space="preserve"> 2</w:t>
      </w:r>
      <w:r w:rsidR="00052892" w:rsidRPr="00AB2102">
        <w:rPr>
          <w:vertAlign w:val="superscript"/>
        </w:rPr>
        <w:t>o</w:t>
      </w:r>
      <w:r w:rsidR="00052892">
        <w:rPr>
          <w:vertAlign w:val="superscript"/>
        </w:rPr>
        <w:t xml:space="preserve"> </w:t>
      </w:r>
      <w:r w:rsidR="00052892" w:rsidRPr="00AB2102">
        <w:t>F shall be placed in the center of th</w:t>
      </w:r>
      <w:r w:rsidR="008844A4">
        <w:t>e test specimen using a pipettor</w:t>
      </w:r>
      <w:r w:rsidR="00052892" w:rsidRPr="00AB2102">
        <w:t xml:space="preserve"> and a stopwatch/timer immediately started.  The test specimen shall then be immediately turned over on the glass plate with test specimen face side up.  The diameter of the wicked water area (denoted by a darkened water mark) shall be measured at a total elapsed time of 10 seconds.  The specimen shall be considered passing if the diameter of the wicked water area (darkened water mark) is equal to or greater than </w:t>
      </w:r>
      <w:r w:rsidR="00052892">
        <w:t>0.4</w:t>
      </w:r>
      <w:r w:rsidR="00052892" w:rsidRPr="00AB2102">
        <w:t xml:space="preserve"> inches.  </w:t>
      </w:r>
    </w:p>
    <w:p w14:paraId="3583E49A" w14:textId="77777777" w:rsidR="00052892" w:rsidRPr="00AB2102" w:rsidRDefault="00052892" w:rsidP="00052892"/>
    <w:p w14:paraId="1FE5ADB5" w14:textId="77777777" w:rsidR="00D02CB6" w:rsidRDefault="007C7943">
      <w:pPr>
        <w:tabs>
          <w:tab w:val="left" w:pos="360"/>
          <w:tab w:val="left" w:pos="630"/>
        </w:tabs>
      </w:pPr>
      <w:r>
        <w:t>4.4.3.1.3</w:t>
      </w:r>
      <w:r w:rsidR="00052892" w:rsidRPr="00AB2102">
        <w:t xml:space="preserve"> </w:t>
      </w:r>
      <w:r w:rsidR="00E05DE8" w:rsidRPr="00E05DE8">
        <w:rPr>
          <w:u w:val="single"/>
        </w:rPr>
        <w:t>Back side sorption test</w:t>
      </w:r>
      <w:r w:rsidR="00052892" w:rsidRPr="00AB2102">
        <w:t xml:space="preserve">.  The test specimen shall be laid flat on a glass plate with back side up (i.e., inner or skin surface when used in a garment).  One (1) drop of 0.10 </w:t>
      </w:r>
      <w:r w:rsidR="00052892" w:rsidRPr="00AB2102">
        <w:rPr>
          <w:u w:val="single"/>
        </w:rPr>
        <w:t>+</w:t>
      </w:r>
      <w:r w:rsidR="00052892" w:rsidRPr="00AB2102">
        <w:t xml:space="preserve"> 0.01 milliliters of distilled water at 70</w:t>
      </w:r>
      <w:r w:rsidR="00052892" w:rsidRPr="00AB2102">
        <w:rPr>
          <w:vertAlign w:val="superscript"/>
        </w:rPr>
        <w:t>o</w:t>
      </w:r>
      <w:r w:rsidR="00052892" w:rsidRPr="00AB2102">
        <w:t xml:space="preserve">F </w:t>
      </w:r>
      <w:r w:rsidR="00052892" w:rsidRPr="00AB2102">
        <w:rPr>
          <w:u w:val="single"/>
        </w:rPr>
        <w:t>+</w:t>
      </w:r>
      <w:r w:rsidR="00052892" w:rsidRPr="00AB2102">
        <w:t xml:space="preserve"> 2</w:t>
      </w:r>
      <w:r w:rsidR="00052892" w:rsidRPr="00AB2102">
        <w:rPr>
          <w:vertAlign w:val="superscript"/>
        </w:rPr>
        <w:t xml:space="preserve"> o</w:t>
      </w:r>
      <w:r w:rsidR="00052892">
        <w:rPr>
          <w:vertAlign w:val="superscript"/>
        </w:rPr>
        <w:t xml:space="preserve"> </w:t>
      </w:r>
      <w:r w:rsidR="00052892" w:rsidRPr="00AB2102">
        <w:t xml:space="preserve">F shall be placed in the center of the test specimen using a pipettor and a stopwatch/timer immediately started.  The water (denoted as a darkened water mark) shall be observed and the time for the water mark to disappear (water sorption, denoted as a lightened water mark approximating the shade of the basic material) shall be recorded.  The specimen shall be considered passing if the water sorption (disappearance of the darkened water mark) is </w:t>
      </w:r>
      <w:r w:rsidR="00052892">
        <w:t>5</w:t>
      </w:r>
      <w:r w:rsidR="00052892" w:rsidRPr="00AB2102">
        <w:t xml:space="preserve"> seconds or less. </w:t>
      </w:r>
    </w:p>
    <w:p w14:paraId="4945B05A" w14:textId="77777777" w:rsidR="00052892" w:rsidRDefault="00052892" w:rsidP="00052892">
      <w:pPr>
        <w:tabs>
          <w:tab w:val="right" w:pos="720"/>
        </w:tabs>
        <w:rPr>
          <w:rStyle w:val="HTMLTypewriter"/>
          <w:rFonts w:ascii="Times New Roman" w:hAnsi="Times New Roman" w:cs="Times New Roman"/>
          <w:color w:val="000000"/>
          <w:sz w:val="24"/>
          <w:szCs w:val="24"/>
          <w:u w:val="single"/>
        </w:rPr>
      </w:pPr>
    </w:p>
    <w:p w14:paraId="118B3DFF" w14:textId="69B8AF68" w:rsidR="00D02CB6" w:rsidRDefault="00745BAE">
      <w:pPr>
        <w:tabs>
          <w:tab w:val="right" w:pos="720"/>
        </w:tabs>
      </w:pPr>
      <w:r>
        <w:rPr>
          <w:rStyle w:val="HTMLTypewriter"/>
          <w:rFonts w:ascii="Times New Roman" w:hAnsi="Times New Roman" w:cs="Times New Roman"/>
          <w:color w:val="000000"/>
          <w:sz w:val="24"/>
          <w:szCs w:val="24"/>
        </w:rPr>
        <w:t>4.</w:t>
      </w:r>
      <w:r w:rsidR="007C7943">
        <w:rPr>
          <w:rStyle w:val="HTMLTypewriter"/>
          <w:rFonts w:ascii="Times New Roman" w:hAnsi="Times New Roman" w:cs="Times New Roman"/>
          <w:color w:val="000000"/>
          <w:sz w:val="24"/>
          <w:szCs w:val="24"/>
        </w:rPr>
        <w:t>4</w:t>
      </w:r>
      <w:r>
        <w:rPr>
          <w:rStyle w:val="HTMLTypewriter"/>
          <w:rFonts w:ascii="Times New Roman" w:hAnsi="Times New Roman" w:cs="Times New Roman"/>
          <w:color w:val="000000"/>
          <w:sz w:val="24"/>
          <w:szCs w:val="24"/>
        </w:rPr>
        <w:t>.3.2</w:t>
      </w:r>
      <w:r w:rsidR="00052892" w:rsidRPr="00052892">
        <w:rPr>
          <w:rStyle w:val="HTMLTypewriter"/>
          <w:rFonts w:ascii="Times New Roman" w:hAnsi="Times New Roman" w:cs="Times New Roman"/>
          <w:color w:val="000000"/>
          <w:sz w:val="24"/>
          <w:szCs w:val="24"/>
        </w:rPr>
        <w:t xml:space="preserve"> </w:t>
      </w:r>
      <w:r w:rsidR="00052892" w:rsidRPr="00052892">
        <w:rPr>
          <w:rStyle w:val="HTMLTypewriter"/>
          <w:rFonts w:ascii="Times New Roman" w:hAnsi="Times New Roman" w:cs="Times New Roman"/>
          <w:color w:val="000000"/>
          <w:sz w:val="24"/>
          <w:szCs w:val="24"/>
          <w:u w:val="single"/>
        </w:rPr>
        <w:t>Wicking</w:t>
      </w:r>
      <w:r w:rsidR="00D86109" w:rsidRPr="00D86109">
        <w:rPr>
          <w:rStyle w:val="HTMLTypewriter"/>
          <w:rFonts w:ascii="Times New Roman" w:hAnsi="Times New Roman" w:cs="Times New Roman"/>
          <w:color w:val="000000"/>
          <w:sz w:val="24"/>
          <w:szCs w:val="24"/>
        </w:rPr>
        <w:t>.</w:t>
      </w:r>
      <w:r w:rsidR="00052892" w:rsidRPr="00052892">
        <w:t xml:space="preserve"> </w:t>
      </w:r>
      <w:r w:rsidR="004C394F">
        <w:t xml:space="preserve"> </w:t>
      </w:r>
      <w:r w:rsidR="00052892" w:rsidRPr="00052892">
        <w:t xml:space="preserve">Wicking data will be collected using the following procedure.  A sample size of 6 inches by 1 inch will be cut with the 6 inch cut measured in the Wale direction.  A 500 ml Erlenmeyer flask shall be filled with 200 ml of colored water (food coloring used shall be a contrasting color to the cloth material to make the water level visible on the sample).  The top edge of the sample will be pierced with a long straight pin and the sample then suspended from the top of the flask.  After 1 minute remove the sample from the flask and measure water level on sample in inches and record.  Return sample to the flask.  Repeat the following measurement at 3 minutes, 5 minutes and each 5 minute interval until the water level reaches 6 inches or 1 hour has elapsed.  Values are reported as inches per hour.  A minimum of 3 samples shall be tested with the average value reported along with each individual measurement.  </w:t>
      </w:r>
      <w:r w:rsidR="00546D14">
        <w:t xml:space="preserve">This test shall be repeated </w:t>
      </w:r>
      <w:r w:rsidR="00546D14" w:rsidRPr="00052892">
        <w:t xml:space="preserve">in the </w:t>
      </w:r>
      <w:r w:rsidR="00546D14">
        <w:t>Course</w:t>
      </w:r>
      <w:r w:rsidR="00546D14" w:rsidRPr="00052892">
        <w:t xml:space="preserve"> direction.  </w:t>
      </w:r>
    </w:p>
    <w:p w14:paraId="25D61630" w14:textId="77777777" w:rsidR="00F305A8" w:rsidRPr="0065454F" w:rsidRDefault="00F305A8" w:rsidP="00F305A8">
      <w:pPr>
        <w:pStyle w:val="Default"/>
        <w:rPr>
          <w:rFonts w:ascii="Times New Roman" w:hAnsi="Times New Roman" w:cs="Times New Roman"/>
          <w:color w:val="auto"/>
        </w:rPr>
      </w:pPr>
    </w:p>
    <w:p w14:paraId="211DEBE8" w14:textId="77777777" w:rsidR="002E60A1" w:rsidRDefault="002E60A1" w:rsidP="002E60A1">
      <w:bookmarkStart w:id="13" w:name="OLE_LINK5"/>
      <w:bookmarkStart w:id="14" w:name="OLE_LINK6"/>
      <w:r>
        <w:t xml:space="preserve">4.4.3.3 </w:t>
      </w:r>
      <w:r w:rsidRPr="00AB6782">
        <w:rPr>
          <w:u w:val="single"/>
        </w:rPr>
        <w:t>Drying Time Test Method</w:t>
      </w:r>
      <w:r>
        <w:t>.</w:t>
      </w:r>
    </w:p>
    <w:p w14:paraId="13EFED2A" w14:textId="77777777" w:rsidR="002E60A1" w:rsidRDefault="002E60A1" w:rsidP="002E60A1"/>
    <w:p w14:paraId="766A1B7A" w14:textId="77777777" w:rsidR="002E60A1" w:rsidRDefault="002E60A1" w:rsidP="002E60A1">
      <w:r w:rsidRPr="000E24A8">
        <w:t>4.4.3.</w:t>
      </w:r>
      <w:r>
        <w:t>3</w:t>
      </w:r>
      <w:r w:rsidRPr="000E24A8">
        <w:t xml:space="preserve">.1 </w:t>
      </w:r>
      <w:r w:rsidRPr="00FC432D">
        <w:rPr>
          <w:u w:val="single"/>
        </w:rPr>
        <w:t>Apparatus and Materials</w:t>
      </w:r>
      <w:r w:rsidRPr="000E24A8">
        <w:t xml:space="preserve">.  </w:t>
      </w:r>
      <w:r w:rsidRPr="00FC432D">
        <w:t>Wringer</w:t>
      </w:r>
      <w:r>
        <w:t xml:space="preserve"> (motor driven)(see </w:t>
      </w:r>
      <w:r w:rsidR="00E422F6">
        <w:t>4.4.3.3.4</w:t>
      </w:r>
      <w:r>
        <w:t xml:space="preserve">). Laboratory balance, accurate to 0.01g. White AATCC Textile Blotting Paper, 25 x 25 cm (see </w:t>
      </w:r>
      <w:r w:rsidR="00E422F6">
        <w:t>4.4.3.3.4</w:t>
      </w:r>
      <w:r>
        <w:t xml:space="preserve">).  Water, distilled.  250 ml glass beaker.    </w:t>
      </w:r>
    </w:p>
    <w:p w14:paraId="5FAD1280" w14:textId="77777777" w:rsidR="002E60A1" w:rsidRDefault="002E60A1" w:rsidP="002E60A1"/>
    <w:p w14:paraId="0DABAA05" w14:textId="77777777" w:rsidR="002E60A1" w:rsidRDefault="002E60A1" w:rsidP="002E60A1">
      <w:r w:rsidRPr="000E24A8">
        <w:t>4.4.3.</w:t>
      </w:r>
      <w:r>
        <w:t>3</w:t>
      </w:r>
      <w:r w:rsidRPr="000E24A8">
        <w:t xml:space="preserve">.2 </w:t>
      </w:r>
      <w:r w:rsidRPr="00805EB9">
        <w:rPr>
          <w:u w:val="single"/>
        </w:rPr>
        <w:t>Test Specimens</w:t>
      </w:r>
      <w:r w:rsidRPr="000E24A8">
        <w:t xml:space="preserve">.  </w:t>
      </w:r>
      <w:r w:rsidRPr="00805EB9">
        <w:t>The</w:t>
      </w:r>
      <w:r>
        <w:t xml:space="preserve"> fabric samples and blotting paper should be conditioned at 65 +/- 2% RH and 70 +/- 2</w:t>
      </w:r>
      <w:r>
        <w:rPr>
          <w:rFonts w:ascii="Arial" w:hAnsi="Arial" w:cs="Arial"/>
        </w:rPr>
        <w:t>º</w:t>
      </w:r>
      <w:r>
        <w:t>F for a minimum of 4 hours.  3 test specimens per sample, 2 x 2 inches.</w:t>
      </w:r>
    </w:p>
    <w:p w14:paraId="0DA63C6A" w14:textId="77777777" w:rsidR="002E60A1" w:rsidRDefault="002E60A1" w:rsidP="002E60A1"/>
    <w:p w14:paraId="3D6863A2" w14:textId="77777777" w:rsidR="002E60A1" w:rsidRDefault="002E60A1" w:rsidP="002E60A1">
      <w:pPr>
        <w:rPr>
          <w:u w:val="single"/>
        </w:rPr>
      </w:pPr>
      <w:r w:rsidRPr="000E24A8">
        <w:t>4.4.3.</w:t>
      </w:r>
      <w:r>
        <w:t>3</w:t>
      </w:r>
      <w:r w:rsidRPr="000E24A8">
        <w:t xml:space="preserve">.3 </w:t>
      </w:r>
      <w:r>
        <w:rPr>
          <w:u w:val="single"/>
        </w:rPr>
        <w:t>Drying time test p</w:t>
      </w:r>
      <w:r w:rsidRPr="00805EB9">
        <w:rPr>
          <w:u w:val="single"/>
        </w:rPr>
        <w:t>rocedure</w:t>
      </w:r>
      <w:r w:rsidRPr="000E24A8">
        <w:t>.</w:t>
      </w:r>
      <w:r w:rsidRPr="00805EB9">
        <w:rPr>
          <w:u w:val="single"/>
        </w:rPr>
        <w:t xml:space="preserve"> </w:t>
      </w:r>
    </w:p>
    <w:p w14:paraId="68C30F5F" w14:textId="77777777" w:rsidR="002E60A1" w:rsidRDefault="002E60A1" w:rsidP="002E60A1">
      <w:pPr>
        <w:rPr>
          <w:u w:val="single"/>
        </w:rPr>
      </w:pPr>
    </w:p>
    <w:p w14:paraId="1E31A155" w14:textId="77777777" w:rsidR="002E60A1" w:rsidRPr="007F6DB6" w:rsidRDefault="002E60A1" w:rsidP="002E60A1">
      <w:pPr>
        <w:numPr>
          <w:ilvl w:val="0"/>
          <w:numId w:val="7"/>
        </w:numPr>
      </w:pPr>
      <w:r>
        <w:t>Test shall be run in standard conditions, 65 +/-2% RH and 70 +/- 2</w:t>
      </w:r>
      <w:r>
        <w:rPr>
          <w:rFonts w:ascii="Arial" w:hAnsi="Arial" w:cs="Arial"/>
        </w:rPr>
        <w:t>º</w:t>
      </w:r>
      <w:r>
        <w:t>F.</w:t>
      </w:r>
    </w:p>
    <w:p w14:paraId="7106E9FB" w14:textId="77777777" w:rsidR="002E60A1" w:rsidRDefault="002E60A1" w:rsidP="002E60A1">
      <w:pPr>
        <w:numPr>
          <w:ilvl w:val="0"/>
          <w:numId w:val="7"/>
        </w:numPr>
      </w:pPr>
      <w:r>
        <w:t>Weigh the conditioned specimen using a laboratory balance accurate to 0.01g.</w:t>
      </w:r>
    </w:p>
    <w:p w14:paraId="314B338D" w14:textId="77777777" w:rsidR="002E60A1" w:rsidRDefault="002E60A1" w:rsidP="002E60A1">
      <w:pPr>
        <w:numPr>
          <w:ilvl w:val="0"/>
          <w:numId w:val="7"/>
        </w:numPr>
      </w:pPr>
      <w:r>
        <w:t>Place 100 mls of distilled water into a 250 ml glass beaker.</w:t>
      </w:r>
    </w:p>
    <w:p w14:paraId="2D057B52" w14:textId="77777777" w:rsidR="002E60A1" w:rsidRDefault="002E60A1" w:rsidP="002E60A1">
      <w:pPr>
        <w:numPr>
          <w:ilvl w:val="0"/>
          <w:numId w:val="7"/>
        </w:numPr>
      </w:pPr>
      <w:r>
        <w:t xml:space="preserve">Submerge the specimen in the beaker of water for 30 minutes.  Make certain that the specimen is completely submerged to insure complete wetting.  </w:t>
      </w:r>
    </w:p>
    <w:p w14:paraId="4658BD20" w14:textId="77777777" w:rsidR="002E60A1" w:rsidRDefault="002E60A1" w:rsidP="002E60A1">
      <w:pPr>
        <w:numPr>
          <w:ilvl w:val="0"/>
          <w:numId w:val="7"/>
        </w:numPr>
      </w:pPr>
      <w:r>
        <w:t xml:space="preserve">Remove the specimen and sandwich it between two pieces of unused blotting paper.  Pass the sandwich through the wringer with a dead weight load of 27.7 +/- 0.5 kg.  </w:t>
      </w:r>
    </w:p>
    <w:p w14:paraId="555C4147" w14:textId="77777777" w:rsidR="002E60A1" w:rsidRDefault="002E60A1" w:rsidP="002E60A1">
      <w:pPr>
        <w:numPr>
          <w:ilvl w:val="0"/>
          <w:numId w:val="7"/>
        </w:numPr>
      </w:pPr>
      <w:r>
        <w:t xml:space="preserve">Immediately place specimen on the balance with top door of the balance open, side doors closed and record wet weight either to the nearest 0.01 or 0.1 grams.  (Degree of dryness shall be determined by the user.)  Manually monitor weight at set intervals until dry or use an automated balance with capability to weigh specimen until dry (see </w:t>
      </w:r>
      <w:r w:rsidR="00E422F6">
        <w:t>4.4.3.3.4</w:t>
      </w:r>
      <w:r>
        <w:t xml:space="preserve">).  Record time to dry.  </w:t>
      </w:r>
    </w:p>
    <w:p w14:paraId="4F4113AA" w14:textId="77777777" w:rsidR="002E60A1" w:rsidRDefault="002E60A1" w:rsidP="002E60A1">
      <w:pPr>
        <w:numPr>
          <w:ilvl w:val="0"/>
          <w:numId w:val="7"/>
        </w:numPr>
      </w:pPr>
      <w:r>
        <w:t xml:space="preserve">Repeat for remaining specimens.  Average the 3 specimens. </w:t>
      </w:r>
    </w:p>
    <w:p w14:paraId="0E9C368E" w14:textId="77777777" w:rsidR="002E60A1" w:rsidRDefault="002E60A1" w:rsidP="002E60A1"/>
    <w:p w14:paraId="19E5983D" w14:textId="77777777" w:rsidR="002E60A1" w:rsidRDefault="002E60A1" w:rsidP="002E60A1">
      <w:pPr>
        <w:rPr>
          <w:u w:val="single"/>
        </w:rPr>
      </w:pPr>
      <w:r>
        <w:t xml:space="preserve">4.4.3.3.4 </w:t>
      </w:r>
      <w:r w:rsidRPr="000E24A8">
        <w:rPr>
          <w:u w:val="single"/>
        </w:rPr>
        <w:t>Drying time test notes</w:t>
      </w:r>
      <w:r>
        <w:t xml:space="preserve">.  </w:t>
      </w:r>
    </w:p>
    <w:p w14:paraId="180E2DE9" w14:textId="77777777" w:rsidR="002E60A1" w:rsidRDefault="002E60A1" w:rsidP="002E60A1">
      <w:pPr>
        <w:rPr>
          <w:u w:val="single"/>
        </w:rPr>
      </w:pPr>
    </w:p>
    <w:p w14:paraId="7303FDA3" w14:textId="77777777" w:rsidR="002E60A1" w:rsidRDefault="002E60A1" w:rsidP="002E60A1">
      <w:pPr>
        <w:pStyle w:val="ListParagraph"/>
        <w:numPr>
          <w:ilvl w:val="0"/>
          <w:numId w:val="8"/>
        </w:numPr>
      </w:pPr>
      <w:r>
        <w:t xml:space="preserve">Wringer, (motor driven) see AATCC 70 footnote 11.2.  </w:t>
      </w:r>
    </w:p>
    <w:p w14:paraId="7B2646AE" w14:textId="77777777" w:rsidR="002E60A1" w:rsidRDefault="002E60A1" w:rsidP="002E60A1">
      <w:pPr>
        <w:pStyle w:val="ListParagraph"/>
        <w:numPr>
          <w:ilvl w:val="0"/>
          <w:numId w:val="8"/>
        </w:numPr>
      </w:pPr>
      <w:r>
        <w:t xml:space="preserve">Blotting Paper see AATCC footnote 11.3.   </w:t>
      </w:r>
    </w:p>
    <w:p w14:paraId="067273C8" w14:textId="77777777" w:rsidR="002E60A1" w:rsidRDefault="002E60A1" w:rsidP="002E60A1">
      <w:pPr>
        <w:pStyle w:val="ListParagraph"/>
        <w:numPr>
          <w:ilvl w:val="0"/>
          <w:numId w:val="8"/>
        </w:numPr>
      </w:pPr>
      <w:r>
        <w:t xml:space="preserve">Suitable Automation Software for a balance, Labtronics Inc., Web: www.labtronics.com   </w:t>
      </w:r>
    </w:p>
    <w:p w14:paraId="6FD068CA" w14:textId="77777777" w:rsidR="002E60A1" w:rsidRDefault="002E60A1" w:rsidP="002E60A1">
      <w:pPr>
        <w:ind w:left="720"/>
      </w:pPr>
    </w:p>
    <w:bookmarkEnd w:id="13"/>
    <w:bookmarkEnd w:id="14"/>
    <w:p w14:paraId="295102DF" w14:textId="77777777" w:rsidR="00065A76" w:rsidRDefault="002E60A1" w:rsidP="002E60A1">
      <w:pPr>
        <w:pStyle w:val="Default"/>
      </w:pPr>
      <w:r w:rsidRPr="003E7A9B">
        <w:t xml:space="preserve">4.4.4 </w:t>
      </w:r>
      <w:r w:rsidRPr="003E7A9B">
        <w:rPr>
          <w:u w:val="single"/>
        </w:rPr>
        <w:t xml:space="preserve">Toxicity </w:t>
      </w:r>
      <w:r w:rsidR="00D86109" w:rsidRPr="00D86109">
        <w:rPr>
          <w:rFonts w:ascii="Times New Roman" w:hAnsi="Times New Roman" w:cs="Times New Roman"/>
          <w:u w:val="single"/>
        </w:rPr>
        <w:t>assessment</w:t>
      </w:r>
      <w:r w:rsidR="00D86109" w:rsidRPr="00D86109">
        <w:rPr>
          <w:rFonts w:ascii="Times New Roman" w:hAnsi="Times New Roman" w:cs="Times New Roman"/>
          <w:bCs/>
        </w:rPr>
        <w:t xml:space="preserve">.  </w:t>
      </w:r>
      <w:r w:rsidR="00D86109" w:rsidRPr="00D86109">
        <w:rPr>
          <w:rFonts w:ascii="Times New Roman" w:hAnsi="Times New Roman" w:cs="Times New Roman"/>
        </w:rPr>
        <w:t>The</w:t>
      </w:r>
      <w:r w:rsidRPr="003E7A9B">
        <w:t xml:space="preserve"> contractor must furnish information (see 4.4.</w:t>
      </w:r>
      <w:r w:rsidR="00065A76">
        <w:t>4</w:t>
      </w:r>
      <w:r w:rsidRPr="003E7A9B">
        <w:t>.1) certifying that the finished product is composed of materials which have been safely used commercially OR which provide sufficient toxicity data to show compatibility with prolonged, direct skin contact.  At a minimum, toxicity data should include results from a primary dermal irritation study in laboratory animals and a repeated insult human patch test (Modified Draize Procedure).  The latter must be conducted under the supervision of a qualified dermatologist using at least 100 free-living individuals.</w:t>
      </w:r>
      <w:r w:rsidR="00244C25">
        <w:t xml:space="preserve">  </w:t>
      </w:r>
    </w:p>
    <w:p w14:paraId="23E7F7A9" w14:textId="77777777" w:rsidR="002E60A1" w:rsidRDefault="002E60A1" w:rsidP="002E60A1">
      <w:pPr>
        <w:pStyle w:val="Default"/>
      </w:pPr>
    </w:p>
    <w:p w14:paraId="1514CF49" w14:textId="77777777" w:rsidR="002E60A1" w:rsidRPr="003E7A9B" w:rsidRDefault="002E60A1" w:rsidP="002E60A1">
      <w:pPr>
        <w:tabs>
          <w:tab w:val="left" w:pos="4290"/>
        </w:tabs>
      </w:pPr>
      <w:r w:rsidRPr="003E7A9B">
        <w:t xml:space="preserve">4.4.4.1 </w:t>
      </w:r>
      <w:r w:rsidRPr="008D5A58">
        <w:rPr>
          <w:u w:val="single"/>
        </w:rPr>
        <w:t>Toxicity Documents</w:t>
      </w:r>
      <w:r w:rsidRPr="003E7A9B">
        <w:t xml:space="preserve">. </w:t>
      </w:r>
      <w:r>
        <w:t xml:space="preserve"> </w:t>
      </w:r>
      <w:r w:rsidRPr="003E7A9B">
        <w:t xml:space="preserve">All finishes/chemicals used to process the garment shall be identified and accompanied by the appropriate Material Safety </w:t>
      </w:r>
      <w:r>
        <w:t>D</w:t>
      </w:r>
      <w:r w:rsidRPr="003E7A9B">
        <w:t xml:space="preserve">ata Sheet (MSDS) information. </w:t>
      </w:r>
      <w:r>
        <w:t xml:space="preserve"> </w:t>
      </w:r>
      <w:r w:rsidRPr="003E7A9B">
        <w:t>The use of chemical recognized by the Environmental Protection Agency (EPA) as known human carcinogens is prohibited.</w:t>
      </w:r>
    </w:p>
    <w:p w14:paraId="5A60E288" w14:textId="77777777" w:rsidR="002E60A1" w:rsidRPr="001077C6" w:rsidRDefault="002E60A1" w:rsidP="002E60A1">
      <w:pPr>
        <w:pStyle w:val="NormalWeb"/>
        <w:spacing w:before="0" w:beforeAutospacing="0" w:after="0" w:afterAutospacing="0"/>
      </w:pPr>
    </w:p>
    <w:p w14:paraId="51DF7264" w14:textId="77777777" w:rsidR="00B80122" w:rsidRDefault="00C13518">
      <w:pPr>
        <w:tabs>
          <w:tab w:val="left" w:pos="0"/>
          <w:tab w:val="right" w:pos="1855"/>
        </w:tabs>
        <w:rPr>
          <w:b/>
        </w:rPr>
      </w:pPr>
      <w:r w:rsidRPr="00C13518">
        <w:rPr>
          <w:b/>
        </w:rPr>
        <w:t>5.  PACKAGING</w:t>
      </w:r>
    </w:p>
    <w:p w14:paraId="04345141" w14:textId="77777777" w:rsidR="00EB1EAC" w:rsidRDefault="00EB1EAC">
      <w:pPr>
        <w:tabs>
          <w:tab w:val="left" w:pos="0"/>
          <w:tab w:val="right" w:pos="1855"/>
        </w:tabs>
      </w:pPr>
    </w:p>
    <w:p w14:paraId="661DE5CE" w14:textId="77777777" w:rsidR="00D02CB6" w:rsidRDefault="00F305A8">
      <w:pPr>
        <w:tabs>
          <w:tab w:val="left" w:pos="0"/>
          <w:tab w:val="right" w:pos="1855"/>
        </w:tabs>
      </w:pPr>
      <w:r>
        <w:t>5</w:t>
      </w:r>
      <w:r w:rsidRPr="005C3E7C">
        <w:t xml:space="preserve">.1 </w:t>
      </w:r>
      <w:r w:rsidRPr="005C3E7C">
        <w:rPr>
          <w:u w:val="single"/>
        </w:rPr>
        <w:t>P</w:t>
      </w:r>
      <w:r>
        <w:rPr>
          <w:u w:val="single"/>
        </w:rPr>
        <w:t>ackag</w:t>
      </w:r>
      <w:r w:rsidRPr="005C3E7C">
        <w:rPr>
          <w:u w:val="single"/>
        </w:rPr>
        <w:t>ing</w:t>
      </w:r>
      <w:r w:rsidRPr="005C3E7C">
        <w:t xml:space="preserve">.  </w:t>
      </w:r>
      <w:r>
        <w:t>For acquisition purposes, the packaging requirements shall be as specified in the contract or order (see 6.1).  When packaging of materiel is to be performed by DoD or in-house contractor personnel, these personnel need to contact the responsible packaging activity to ascertain packaging requirements.  Packaging requirements are maintained by the Inventory Control Point’s packaging activities within the Military Service or Defense Agency, or within the military service’s system commands.  Packaging data retrieval is available from the managing Military Department’s or Defense Agency’s automated packaging files, CD-ROM products, or by contacting the responsible packaging activity.</w:t>
      </w:r>
    </w:p>
    <w:p w14:paraId="2405FCB5" w14:textId="77777777" w:rsidR="00F305A8" w:rsidRDefault="00F305A8" w:rsidP="00F305A8">
      <w:pPr>
        <w:tabs>
          <w:tab w:val="left" w:pos="720"/>
          <w:tab w:val="right" w:pos="9282"/>
        </w:tabs>
      </w:pPr>
    </w:p>
    <w:p w14:paraId="14BC82AC" w14:textId="77777777" w:rsidR="00F305A8" w:rsidRPr="00AB47BF" w:rsidRDefault="00C13518" w:rsidP="00F305A8">
      <w:pPr>
        <w:rPr>
          <w:b/>
        </w:rPr>
      </w:pPr>
      <w:r w:rsidRPr="00C13518">
        <w:rPr>
          <w:b/>
        </w:rPr>
        <w:t>6. NOTES</w:t>
      </w:r>
    </w:p>
    <w:p w14:paraId="1EEDCEF0" w14:textId="77777777" w:rsidR="00F305A8" w:rsidRPr="00F52841" w:rsidRDefault="00F305A8" w:rsidP="00F305A8">
      <w:pPr>
        <w:spacing w:line="280" w:lineRule="exact"/>
      </w:pPr>
      <w:r w:rsidRPr="00F52841">
        <w:lastRenderedPageBreak/>
        <w:t>(This section contains information of a general or explanatory nature that may be helpful, but is not mandatory.)</w:t>
      </w:r>
    </w:p>
    <w:p w14:paraId="2428877C" w14:textId="77777777" w:rsidR="00EB1EAC" w:rsidRDefault="00EB1EAC">
      <w:pPr>
        <w:spacing w:line="280" w:lineRule="exact"/>
      </w:pPr>
    </w:p>
    <w:p w14:paraId="41E25FA9" w14:textId="77777777" w:rsidR="00D02CB6" w:rsidRDefault="00F305A8">
      <w:pPr>
        <w:spacing w:line="280" w:lineRule="exact"/>
      </w:pPr>
      <w:r w:rsidRPr="007F4C63">
        <w:t xml:space="preserve">6.1 </w:t>
      </w:r>
      <w:r w:rsidRPr="007F4C63">
        <w:rPr>
          <w:u w:val="single"/>
        </w:rPr>
        <w:t>Acquisition requirements</w:t>
      </w:r>
      <w:r w:rsidRPr="007F4C63">
        <w:t>.  Acquisition documents should specify the following:</w:t>
      </w:r>
    </w:p>
    <w:p w14:paraId="247CB867" w14:textId="77777777" w:rsidR="00F305A8" w:rsidRPr="007F4C63" w:rsidRDefault="00F305A8" w:rsidP="003D36BA">
      <w:pPr>
        <w:spacing w:line="280" w:lineRule="exact"/>
        <w:ind w:left="1080" w:hanging="360"/>
      </w:pPr>
      <w:r w:rsidRPr="007F4C63">
        <w:t>a. Title, number and date of this document, including any amendments.</w:t>
      </w:r>
    </w:p>
    <w:p w14:paraId="5FBB115F" w14:textId="77777777" w:rsidR="00F305A8" w:rsidRPr="007F4C63" w:rsidRDefault="00F305A8" w:rsidP="003D36BA">
      <w:pPr>
        <w:spacing w:line="280" w:lineRule="exact"/>
        <w:ind w:left="1080" w:hanging="360"/>
      </w:pPr>
      <w:r w:rsidRPr="007F4C63">
        <w:t>b. Types, classes and sizes required (see 1.2).</w:t>
      </w:r>
    </w:p>
    <w:p w14:paraId="26964E11" w14:textId="77777777" w:rsidR="00F305A8" w:rsidRPr="007F4C63" w:rsidRDefault="00F305A8" w:rsidP="003D36BA">
      <w:pPr>
        <w:spacing w:line="280" w:lineRule="exact"/>
        <w:ind w:left="1080" w:hanging="360"/>
      </w:pPr>
      <w:r w:rsidRPr="007F4C63">
        <w:t>c. National stock number.</w:t>
      </w:r>
    </w:p>
    <w:p w14:paraId="6F3DB2DF" w14:textId="77777777" w:rsidR="00F305A8" w:rsidRPr="007F4C63" w:rsidRDefault="00F305A8" w:rsidP="003D36BA">
      <w:pPr>
        <w:spacing w:line="280" w:lineRule="exact"/>
        <w:ind w:left="1080" w:hanging="360"/>
      </w:pPr>
      <w:r w:rsidRPr="007F4C63">
        <w:t>d. Applicable Government patterns and drawings, including revisions (see 3.</w:t>
      </w:r>
      <w:r w:rsidR="00D0036A">
        <w:t>4.2.1</w:t>
      </w:r>
      <w:r w:rsidRPr="007F4C63">
        <w:t>).</w:t>
      </w:r>
    </w:p>
    <w:p w14:paraId="2D0406E7" w14:textId="77777777" w:rsidR="00F305A8" w:rsidRPr="007F4C63" w:rsidRDefault="00F305A8" w:rsidP="003D36BA">
      <w:pPr>
        <w:spacing w:line="280" w:lineRule="exact"/>
        <w:ind w:left="1080" w:hanging="360"/>
      </w:pPr>
      <w:r w:rsidRPr="007F4C63">
        <w:t>e. When first article sample is required (see 4.2 and 6.2).</w:t>
      </w:r>
    </w:p>
    <w:p w14:paraId="0E89A95B" w14:textId="77777777" w:rsidR="00F305A8" w:rsidRPr="007F4C63" w:rsidRDefault="00F305A8" w:rsidP="003D36BA">
      <w:pPr>
        <w:spacing w:line="280" w:lineRule="exact"/>
        <w:ind w:left="1080" w:hanging="360"/>
      </w:pPr>
      <w:r w:rsidRPr="007F4C63">
        <w:t>f. Number of first article inspection samples (see 4.</w:t>
      </w:r>
      <w:r w:rsidR="00D0036A">
        <w:t>2.1</w:t>
      </w:r>
      <w:r w:rsidRPr="007F4C63">
        <w:t>)</w:t>
      </w:r>
    </w:p>
    <w:p w14:paraId="5232CEF1" w14:textId="77777777" w:rsidR="00F305A8" w:rsidRPr="007F4C63" w:rsidRDefault="00F305A8" w:rsidP="003D36BA">
      <w:pPr>
        <w:spacing w:line="280" w:lineRule="exact"/>
        <w:ind w:left="1080" w:hanging="360"/>
      </w:pPr>
      <w:r w:rsidRPr="007F4C63">
        <w:t>g. Issue of DODISS to be cited in the solicitation and, if required, the specific issue of</w:t>
      </w:r>
      <w:r w:rsidR="003D36BA">
        <w:t xml:space="preserve"> </w:t>
      </w:r>
      <w:r w:rsidRPr="007F4C63">
        <w:t>individual documents referenced (see 2.2 and 2.3).</w:t>
      </w:r>
    </w:p>
    <w:p w14:paraId="0239C6F3" w14:textId="77777777" w:rsidR="00F305A8" w:rsidRPr="007F4C63" w:rsidRDefault="00F305A8" w:rsidP="003D36BA">
      <w:pPr>
        <w:spacing w:line="280" w:lineRule="exact"/>
        <w:ind w:left="1080" w:hanging="360"/>
      </w:pPr>
      <w:r w:rsidRPr="007F4C63">
        <w:t>h. Packaging requirements (see 5.1)</w:t>
      </w:r>
    </w:p>
    <w:p w14:paraId="7D92121E" w14:textId="77777777" w:rsidR="00EB1EAC" w:rsidRDefault="00EB1EAC">
      <w:pPr>
        <w:pStyle w:val="NormalWeb"/>
        <w:spacing w:before="0" w:beforeAutospacing="0" w:after="0" w:afterAutospacing="0"/>
      </w:pPr>
    </w:p>
    <w:p w14:paraId="67CE11CB" w14:textId="77777777" w:rsidR="00D02CB6" w:rsidRDefault="00F305A8">
      <w:pPr>
        <w:spacing w:line="280" w:lineRule="exact"/>
      </w:pPr>
      <w:r w:rsidRPr="007F4C63">
        <w:t xml:space="preserve">6.2 </w:t>
      </w:r>
      <w:r w:rsidRPr="007F4C63">
        <w:rPr>
          <w:u w:val="single"/>
        </w:rPr>
        <w:t>First article</w:t>
      </w:r>
      <w:r w:rsidRPr="007F4C63">
        <w:t>.  When first article inspection (see 4.2) is required, the contracting officer should provide specific guidance to offerors whether the item(s) should be first article sample, a first production item, or a standard production item from the contractor’s current inventory, and the number of items to be tested as specified in 4.</w:t>
      </w:r>
      <w:r w:rsidR="005E2E4E">
        <w:t>2.1</w:t>
      </w:r>
      <w:r w:rsidRPr="007F4C63">
        <w:t>.  Invitations for bids should provide that the Government reserves the right to waive the requirement for samples for first article inspection to those bidders offering a product which has been previously acquired or tested by the Government and that bidders offering such products, who wish to rely on such production or test, must furnish evidence with the bid that prior Government approval is presently appropriate for pending</w:t>
      </w:r>
      <w:r>
        <w:t xml:space="preserve"> contract.  Bidders should not alternate submit bids unless specifically requested to do so in the solicitation.</w:t>
      </w:r>
    </w:p>
    <w:p w14:paraId="678D841E" w14:textId="77777777" w:rsidR="00581FBC" w:rsidRDefault="00581FBC">
      <w:pPr>
        <w:spacing w:line="280" w:lineRule="exact"/>
      </w:pPr>
    </w:p>
    <w:p w14:paraId="3B1257E7" w14:textId="77777777" w:rsidR="00ED24B2" w:rsidRDefault="005760B7" w:rsidP="00F305A8">
      <w:pPr>
        <w:spacing w:line="280" w:lineRule="exact"/>
      </w:pPr>
      <w:r w:rsidRPr="00DD0D78">
        <w:t>6.</w:t>
      </w:r>
      <w:r>
        <w:t>3</w:t>
      </w:r>
      <w:r w:rsidRPr="00DD0D78">
        <w:t xml:space="preserve"> </w:t>
      </w:r>
      <w:bookmarkStart w:id="15" w:name="OLE_LINK15"/>
      <w:bookmarkStart w:id="16" w:name="OLE_LINK16"/>
      <w:r w:rsidR="006D2745">
        <w:rPr>
          <w:u w:val="single"/>
        </w:rPr>
        <w:t>Suggested Sources</w:t>
      </w:r>
      <w:r w:rsidR="006D2745">
        <w:t xml:space="preserve">. </w:t>
      </w:r>
    </w:p>
    <w:p w14:paraId="49C30D10" w14:textId="77777777" w:rsidR="00824C63" w:rsidRDefault="006D2745" w:rsidP="00F305A8">
      <w:pPr>
        <w:spacing w:line="280" w:lineRule="exact"/>
      </w:pPr>
      <w:r>
        <w:tab/>
      </w:r>
      <w:r w:rsidR="00824C63">
        <w:t>Basic and cuff fabric:</w:t>
      </w:r>
    </w:p>
    <w:p w14:paraId="5AD8F7FA" w14:textId="3D7859D4" w:rsidR="00824C63" w:rsidRDefault="00824C63" w:rsidP="00F305A8">
      <w:pPr>
        <w:spacing w:line="280" w:lineRule="exact"/>
      </w:pPr>
      <w:r>
        <w:tab/>
        <w:t>Longworth</w:t>
      </w:r>
      <w:r w:rsidR="00DB3F51">
        <w:t xml:space="preserve"> Industries, Inc.</w:t>
      </w:r>
      <w:r>
        <w:t>,</w:t>
      </w:r>
      <w:r w:rsidR="00DB3F51">
        <w:t xml:space="preserve"> 575 Air Tools Drive, Suite K, Southern Pines, NC  28387</w:t>
      </w:r>
      <w:r>
        <w:t xml:space="preserve"> </w:t>
      </w:r>
    </w:p>
    <w:p w14:paraId="50AE1181" w14:textId="77777777" w:rsidR="006D2745" w:rsidRDefault="006D2745" w:rsidP="005379E6">
      <w:pPr>
        <w:spacing w:line="280" w:lineRule="exact"/>
        <w:ind w:firstLine="720"/>
      </w:pPr>
      <w:r>
        <w:t>Woven and adhesive labels:</w:t>
      </w:r>
    </w:p>
    <w:p w14:paraId="40E259FB" w14:textId="77777777" w:rsidR="006D2745" w:rsidRDefault="006D2745" w:rsidP="00F305A8">
      <w:pPr>
        <w:spacing w:line="280" w:lineRule="exact"/>
      </w:pPr>
      <w:r>
        <w:tab/>
        <w:t>Bell Label, 777 Main St., Lewiston, ME 04240, (207) 784-2961</w:t>
      </w:r>
    </w:p>
    <w:p w14:paraId="46A2BD09" w14:textId="77777777" w:rsidR="006D2745" w:rsidRDefault="006D2745" w:rsidP="006D2745">
      <w:pPr>
        <w:spacing w:line="280" w:lineRule="exact"/>
        <w:ind w:firstLine="720"/>
      </w:pPr>
      <w:r>
        <w:t>ITW Graphics, 375 New State Rd., Manchester, CT 06042, (860) 533-5107</w:t>
      </w:r>
    </w:p>
    <w:bookmarkEnd w:id="15"/>
    <w:bookmarkEnd w:id="16"/>
    <w:p w14:paraId="6C3AEDB7" w14:textId="77777777" w:rsidR="008E5BF1" w:rsidRPr="006D2745" w:rsidRDefault="008E5BF1" w:rsidP="006D2745">
      <w:pPr>
        <w:spacing w:line="280" w:lineRule="exact"/>
        <w:ind w:firstLine="720"/>
      </w:pPr>
    </w:p>
    <w:p w14:paraId="2BBE7174" w14:textId="77777777" w:rsidR="00201B2F" w:rsidRDefault="00C14F4C" w:rsidP="001A48EB">
      <w:pPr>
        <w:pStyle w:val="NormalWeb"/>
        <w:spacing w:before="0" w:beforeAutospacing="0" w:after="0" w:afterAutospacing="0"/>
      </w:pPr>
      <w:r>
        <w:t>6.</w:t>
      </w:r>
      <w:r w:rsidR="004C682A">
        <w:t xml:space="preserve">4 </w:t>
      </w:r>
      <w:r>
        <w:rPr>
          <w:u w:val="single"/>
        </w:rPr>
        <w:t>Key words</w:t>
      </w:r>
      <w:r>
        <w:t>.</w:t>
      </w:r>
    </w:p>
    <w:p w14:paraId="44133F3D" w14:textId="77777777" w:rsidR="00C14F4C" w:rsidRDefault="00C14F4C" w:rsidP="001A48EB">
      <w:pPr>
        <w:pStyle w:val="NormalWeb"/>
        <w:spacing w:before="0" w:beforeAutospacing="0" w:after="0" w:afterAutospacing="0"/>
      </w:pPr>
      <w:r>
        <w:tab/>
        <w:t>Flame resistant</w:t>
      </w:r>
    </w:p>
    <w:p w14:paraId="316DE7AB" w14:textId="77777777" w:rsidR="00C14F4C" w:rsidRDefault="00C14F4C" w:rsidP="001A48EB">
      <w:pPr>
        <w:pStyle w:val="NormalWeb"/>
        <w:spacing w:before="0" w:beforeAutospacing="0" w:after="0" w:afterAutospacing="0"/>
      </w:pPr>
      <w:r>
        <w:tab/>
        <w:t>Underwear</w:t>
      </w:r>
    </w:p>
    <w:p w14:paraId="605D6329" w14:textId="77777777" w:rsidR="00C14F4C" w:rsidRDefault="00C14F4C" w:rsidP="001A48EB">
      <w:pPr>
        <w:pStyle w:val="NormalWeb"/>
        <w:spacing w:before="0" w:beforeAutospacing="0" w:after="0" w:afterAutospacing="0"/>
      </w:pPr>
      <w:r>
        <w:tab/>
        <w:t>Moisture wicking</w:t>
      </w:r>
    </w:p>
    <w:p w14:paraId="79B20624" w14:textId="77777777" w:rsidR="0065454F" w:rsidRDefault="0065454F" w:rsidP="001A48EB">
      <w:pPr>
        <w:pStyle w:val="NormalWeb"/>
        <w:spacing w:before="0" w:beforeAutospacing="0" w:after="0" w:afterAutospacing="0"/>
      </w:pPr>
      <w:r>
        <w:tab/>
        <w:t>Undershirt</w:t>
      </w:r>
    </w:p>
    <w:p w14:paraId="3DA282A6" w14:textId="77777777" w:rsidR="00C14F4C" w:rsidRPr="00C14F4C" w:rsidRDefault="00C14F4C" w:rsidP="001A48EB">
      <w:pPr>
        <w:pStyle w:val="NormalWeb"/>
        <w:spacing w:before="0" w:beforeAutospacing="0" w:after="0" w:afterAutospacing="0"/>
      </w:pPr>
      <w:r>
        <w:tab/>
      </w:r>
    </w:p>
    <w:p w14:paraId="1E7ADF9E" w14:textId="77777777" w:rsidR="00591C10" w:rsidRDefault="00591C10" w:rsidP="001A48EB"/>
    <w:p w14:paraId="6AE1648C" w14:textId="77777777" w:rsidR="00966D8D" w:rsidRDefault="00966D8D" w:rsidP="00837F04">
      <w:pPr>
        <w:jc w:val="center"/>
        <w:rPr>
          <w:noProof/>
        </w:rPr>
      </w:pPr>
    </w:p>
    <w:p w14:paraId="63DB38E2" w14:textId="77777777" w:rsidR="00966D8D" w:rsidRDefault="007B366D" w:rsidP="00837F04">
      <w:pPr>
        <w:jc w:val="center"/>
        <w:rPr>
          <w:b/>
          <w:noProof/>
        </w:rPr>
      </w:pPr>
      <w:r>
        <w:rPr>
          <w:noProof/>
        </w:rPr>
        <w:lastRenderedPageBreak/>
        <w:drawing>
          <wp:inline distT="0" distB="0" distL="0" distR="0" wp14:anchorId="40D3E50F" wp14:editId="1C073C47">
            <wp:extent cx="5783580" cy="762381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83580" cy="7623810"/>
                    </a:xfrm>
                    <a:prstGeom prst="rect">
                      <a:avLst/>
                    </a:prstGeom>
                    <a:noFill/>
                    <a:ln w="9525">
                      <a:noFill/>
                      <a:miter lim="800000"/>
                      <a:headEnd/>
                      <a:tailEnd/>
                    </a:ln>
                  </pic:spPr>
                </pic:pic>
              </a:graphicData>
            </a:graphic>
          </wp:inline>
        </w:drawing>
      </w:r>
    </w:p>
    <w:p w14:paraId="6C2210D6" w14:textId="77777777" w:rsidR="00966D8D" w:rsidRDefault="00966D8D" w:rsidP="00837F04">
      <w:pPr>
        <w:jc w:val="center"/>
        <w:rPr>
          <w:b/>
          <w:noProof/>
        </w:rPr>
      </w:pPr>
    </w:p>
    <w:p w14:paraId="71ECE0AB" w14:textId="77777777" w:rsidR="00966D8D" w:rsidRDefault="00966D8D" w:rsidP="00837F04">
      <w:pPr>
        <w:jc w:val="center"/>
        <w:rPr>
          <w:b/>
          <w:noProof/>
        </w:rPr>
      </w:pPr>
    </w:p>
    <w:p w14:paraId="2773F4F0" w14:textId="77777777" w:rsidR="00966D8D" w:rsidRPr="00966D8D" w:rsidRDefault="00966D8D" w:rsidP="00837F04">
      <w:pPr>
        <w:jc w:val="center"/>
        <w:rPr>
          <w:b/>
          <w:noProof/>
        </w:rPr>
      </w:pPr>
      <w:r>
        <w:rPr>
          <w:b/>
          <w:noProof/>
        </w:rPr>
        <w:t>FIGURE 1</w:t>
      </w:r>
    </w:p>
    <w:p w14:paraId="2688558F" w14:textId="77777777" w:rsidR="00966D8D" w:rsidRDefault="00966D8D" w:rsidP="00837F04">
      <w:pPr>
        <w:jc w:val="center"/>
        <w:rPr>
          <w:noProof/>
        </w:rPr>
      </w:pPr>
    </w:p>
    <w:p w14:paraId="57471588" w14:textId="77777777" w:rsidR="00966D8D" w:rsidRDefault="007B366D" w:rsidP="00837F04">
      <w:pPr>
        <w:jc w:val="center"/>
        <w:rPr>
          <w:noProof/>
        </w:rPr>
      </w:pPr>
      <w:r>
        <w:rPr>
          <w:noProof/>
        </w:rPr>
        <w:drawing>
          <wp:inline distT="0" distB="0" distL="0" distR="0" wp14:anchorId="5CA042BD" wp14:editId="0B2D296D">
            <wp:extent cx="5664835" cy="76123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664835" cy="7612380"/>
                    </a:xfrm>
                    <a:prstGeom prst="rect">
                      <a:avLst/>
                    </a:prstGeom>
                    <a:noFill/>
                    <a:ln w="9525">
                      <a:noFill/>
                      <a:miter lim="800000"/>
                      <a:headEnd/>
                      <a:tailEnd/>
                    </a:ln>
                  </pic:spPr>
                </pic:pic>
              </a:graphicData>
            </a:graphic>
          </wp:inline>
        </w:drawing>
      </w:r>
    </w:p>
    <w:p w14:paraId="5D11E04A" w14:textId="77777777" w:rsidR="00966D8D" w:rsidRDefault="00966D8D" w:rsidP="00837F04">
      <w:pPr>
        <w:jc w:val="center"/>
        <w:rPr>
          <w:noProof/>
        </w:rPr>
      </w:pPr>
    </w:p>
    <w:p w14:paraId="11D66794" w14:textId="77777777" w:rsidR="00B442A1" w:rsidRDefault="00E05DE8">
      <w:pPr>
        <w:jc w:val="center"/>
      </w:pPr>
      <w:r w:rsidRPr="00E05DE8">
        <w:rPr>
          <w:b/>
          <w:noProof/>
        </w:rPr>
        <w:t>FIGURE 2</w:t>
      </w:r>
    </w:p>
    <w:sectPr w:rsidR="00B442A1" w:rsidSect="004A436C">
      <w:headerReference w:type="even" r:id="rId19"/>
      <w:headerReference w:type="default" r:id="rId20"/>
      <w:footerReference w:type="even" r:id="rId21"/>
      <w:footerReference w:type="default" r:id="rId22"/>
      <w:head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52EA5" w14:textId="77777777" w:rsidR="005C71B2" w:rsidRDefault="005C71B2">
      <w:r>
        <w:separator/>
      </w:r>
    </w:p>
    <w:p w14:paraId="608B3985" w14:textId="77777777" w:rsidR="005C71B2" w:rsidRDefault="005C71B2"/>
  </w:endnote>
  <w:endnote w:type="continuationSeparator" w:id="0">
    <w:p w14:paraId="733260A1" w14:textId="77777777" w:rsidR="005C71B2" w:rsidRDefault="005C71B2">
      <w:r>
        <w:continuationSeparator/>
      </w:r>
    </w:p>
    <w:p w14:paraId="6EB1F081" w14:textId="77777777" w:rsidR="005C71B2" w:rsidRDefault="005C7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w:altName w:val="Myria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AD8CF" w14:textId="77777777" w:rsidR="00DB3F51" w:rsidRDefault="00DB3F51" w:rsidP="00A077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1C5A42" w14:textId="77777777" w:rsidR="00DB3F51" w:rsidRDefault="00DB3F51" w:rsidP="00A0773E">
    <w:pPr>
      <w:pStyle w:val="Footer"/>
      <w:ind w:right="360"/>
    </w:pPr>
  </w:p>
  <w:p w14:paraId="66BF86BE" w14:textId="77777777" w:rsidR="00DB3F51" w:rsidRDefault="00DB3F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D1763" w14:textId="77777777" w:rsidR="00DB3F51" w:rsidRDefault="00DB3F51" w:rsidP="00C77A25">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E4BC9">
      <w:rPr>
        <w:rStyle w:val="PageNumber"/>
        <w:noProof/>
      </w:rPr>
      <w:t>5</w:t>
    </w:r>
    <w:r>
      <w:rPr>
        <w:rStyle w:val="PageNumber"/>
      </w:rPr>
      <w:fldChar w:fldCharType="end"/>
    </w:r>
  </w:p>
  <w:p w14:paraId="3C06FA9F" w14:textId="77777777" w:rsidR="00DB3F51" w:rsidRDefault="00DB3F51" w:rsidP="00A0773E">
    <w:pPr>
      <w:pStyle w:val="Footer"/>
      <w:ind w:right="360"/>
    </w:pPr>
  </w:p>
  <w:p w14:paraId="72C96E70" w14:textId="77777777" w:rsidR="00DB3F51" w:rsidRDefault="00DB3F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0A316" w14:textId="77777777" w:rsidR="005C71B2" w:rsidRDefault="005C71B2">
      <w:r>
        <w:separator/>
      </w:r>
    </w:p>
    <w:p w14:paraId="739D6F43" w14:textId="77777777" w:rsidR="005C71B2" w:rsidRDefault="005C71B2"/>
  </w:footnote>
  <w:footnote w:type="continuationSeparator" w:id="0">
    <w:p w14:paraId="2D83522A" w14:textId="77777777" w:rsidR="005C71B2" w:rsidRDefault="005C71B2">
      <w:r>
        <w:continuationSeparator/>
      </w:r>
    </w:p>
    <w:p w14:paraId="21F3CF7B" w14:textId="77777777" w:rsidR="005C71B2" w:rsidRDefault="005C71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64039" w14:textId="205BCE47" w:rsidR="005C4188" w:rsidRDefault="00DE4BC9">
    <w:pPr>
      <w:pStyle w:val="Header"/>
    </w:pPr>
    <w:r>
      <w:rPr>
        <w:noProof/>
      </w:rPr>
      <w:pict w14:anchorId="3B860A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140139" o:spid="_x0000_s2050" type="#_x0000_t136" style="position:absolute;margin-left:0;margin-top:0;width:590.3pt;height:69.45pt;rotation:315;z-index:-251655168;mso-position-horizontal:center;mso-position-horizontal-relative:margin;mso-position-vertical:center;mso-position-vertical-relative:margin" o:allowincell="f" fillcolor="silver" stroked="f">
          <v:fill opacity=".5"/>
          <v:textpath style="font-family:&quot;Times New Roman&quot;;font-size:1pt" string="DRAFT SUBMISS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AA555" w14:textId="0BC8B8D3" w:rsidR="00DB3F51" w:rsidRPr="00566BBC" w:rsidRDefault="00DE4BC9" w:rsidP="00C77A25">
    <w:pPr>
      <w:tabs>
        <w:tab w:val="left" w:pos="7200"/>
        <w:tab w:val="left" w:pos="7650"/>
        <w:tab w:val="left" w:pos="9180"/>
      </w:tabs>
      <w:jc w:val="center"/>
    </w:pPr>
    <w:r>
      <w:rPr>
        <w:noProof/>
      </w:rPr>
      <w:pict w14:anchorId="0F42A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140140" o:spid="_x0000_s2051" type="#_x0000_t136" style="position:absolute;left:0;text-align:left;margin-left:0;margin-top:0;width:590.3pt;height:69.45pt;rotation:315;z-index:-251653120;mso-position-horizontal:center;mso-position-horizontal-relative:margin;mso-position-vertical:center;mso-position-vertical-relative:margin" o:allowincell="f" fillcolor="silver" stroked="f">
          <v:fill opacity=".5"/>
          <v:textpath style="font-family:&quot;Times New Roman&quot;;font-size:1pt" string="DRAFT SUBMISSION"/>
          <w10:wrap anchorx="margin" anchory="margin"/>
        </v:shape>
      </w:pict>
    </w:r>
  </w:p>
  <w:p w14:paraId="7AF5B07A" w14:textId="77777777" w:rsidR="00DB3F51" w:rsidRDefault="00DB3F51" w:rsidP="00C77A2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A7C78" w14:textId="76A5B40B" w:rsidR="005C4188" w:rsidRDefault="00DE4BC9">
    <w:pPr>
      <w:pStyle w:val="Header"/>
    </w:pPr>
    <w:r>
      <w:rPr>
        <w:noProof/>
      </w:rPr>
      <w:pict w14:anchorId="05F72D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140138" o:spid="_x0000_s2049" type="#_x0000_t136" style="position:absolute;margin-left:0;margin-top:0;width:590.3pt;height:69.45pt;rotation:315;z-index:-251657216;mso-position-horizontal:center;mso-position-horizontal-relative:margin;mso-position-vertical:center;mso-position-vertical-relative:margin" o:allowincell="f" fillcolor="silver" stroked="f">
          <v:fill opacity=".5"/>
          <v:textpath style="font-family:&quot;Times New Roman&quot;;font-size:1pt" string="DRAFT SUBMISS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D5DF1"/>
    <w:multiLevelType w:val="hybridMultilevel"/>
    <w:tmpl w:val="04FE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7381B"/>
    <w:multiLevelType w:val="hybridMultilevel"/>
    <w:tmpl w:val="7542F96E"/>
    <w:lvl w:ilvl="0" w:tplc="41D64522">
      <w:start w:val="4"/>
      <w:numFmt w:val="bullet"/>
      <w:lvlText w:val="-"/>
      <w:lvlJc w:val="left"/>
      <w:pPr>
        <w:ind w:left="585" w:hanging="360"/>
      </w:pPr>
      <w:rPr>
        <w:rFonts w:ascii="Times New Roman" w:eastAsia="Times New Roman" w:hAnsi="Times New Roman" w:cs="Times New Roman" w:hint="default"/>
        <w:u w:val="none"/>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 w15:restartNumberingAfterBreak="0">
    <w:nsid w:val="21F55FAC"/>
    <w:multiLevelType w:val="hybridMultilevel"/>
    <w:tmpl w:val="D08C3104"/>
    <w:lvl w:ilvl="0" w:tplc="A3E62D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7A7036"/>
    <w:multiLevelType w:val="hybridMultilevel"/>
    <w:tmpl w:val="496415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5D59B7"/>
    <w:multiLevelType w:val="hybridMultilevel"/>
    <w:tmpl w:val="6EDAF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755FA"/>
    <w:multiLevelType w:val="hybridMultilevel"/>
    <w:tmpl w:val="22BE3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7201E2"/>
    <w:multiLevelType w:val="hybridMultilevel"/>
    <w:tmpl w:val="5448A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A77903"/>
    <w:multiLevelType w:val="hybridMultilevel"/>
    <w:tmpl w:val="A3A6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2F"/>
    <w:rsid w:val="00001A89"/>
    <w:rsid w:val="00011123"/>
    <w:rsid w:val="00013041"/>
    <w:rsid w:val="00014301"/>
    <w:rsid w:val="00021AB3"/>
    <w:rsid w:val="00025F33"/>
    <w:rsid w:val="000322D6"/>
    <w:rsid w:val="00035FCD"/>
    <w:rsid w:val="00036F49"/>
    <w:rsid w:val="000421C1"/>
    <w:rsid w:val="0004582A"/>
    <w:rsid w:val="00046BEE"/>
    <w:rsid w:val="00046C32"/>
    <w:rsid w:val="00047D5F"/>
    <w:rsid w:val="00052892"/>
    <w:rsid w:val="00064C38"/>
    <w:rsid w:val="00065A76"/>
    <w:rsid w:val="00065D51"/>
    <w:rsid w:val="000722FB"/>
    <w:rsid w:val="0008171B"/>
    <w:rsid w:val="000831D9"/>
    <w:rsid w:val="000849CF"/>
    <w:rsid w:val="00084D75"/>
    <w:rsid w:val="00085A19"/>
    <w:rsid w:val="000869F0"/>
    <w:rsid w:val="0009496B"/>
    <w:rsid w:val="00095EB3"/>
    <w:rsid w:val="00097D5F"/>
    <w:rsid w:val="000B4B2A"/>
    <w:rsid w:val="000B4DBA"/>
    <w:rsid w:val="000B57CD"/>
    <w:rsid w:val="000C7027"/>
    <w:rsid w:val="000C7540"/>
    <w:rsid w:val="000D5F6F"/>
    <w:rsid w:val="000E4EAE"/>
    <w:rsid w:val="000E5069"/>
    <w:rsid w:val="000E6656"/>
    <w:rsid w:val="000E68F1"/>
    <w:rsid w:val="000E7543"/>
    <w:rsid w:val="000F0920"/>
    <w:rsid w:val="000F12E2"/>
    <w:rsid w:val="000F2EC6"/>
    <w:rsid w:val="001002FC"/>
    <w:rsid w:val="001013BA"/>
    <w:rsid w:val="0010168C"/>
    <w:rsid w:val="00101ADF"/>
    <w:rsid w:val="00110B52"/>
    <w:rsid w:val="001143FD"/>
    <w:rsid w:val="00114790"/>
    <w:rsid w:val="00122A17"/>
    <w:rsid w:val="001239E4"/>
    <w:rsid w:val="0012732C"/>
    <w:rsid w:val="00127CC5"/>
    <w:rsid w:val="0013084E"/>
    <w:rsid w:val="001361AB"/>
    <w:rsid w:val="00140BDB"/>
    <w:rsid w:val="0014126B"/>
    <w:rsid w:val="001412F8"/>
    <w:rsid w:val="00145E1E"/>
    <w:rsid w:val="00156C45"/>
    <w:rsid w:val="0016643B"/>
    <w:rsid w:val="00170474"/>
    <w:rsid w:val="001706FB"/>
    <w:rsid w:val="001750A6"/>
    <w:rsid w:val="00176202"/>
    <w:rsid w:val="00176EA0"/>
    <w:rsid w:val="00181A38"/>
    <w:rsid w:val="00182F44"/>
    <w:rsid w:val="00192091"/>
    <w:rsid w:val="001950DE"/>
    <w:rsid w:val="001956B8"/>
    <w:rsid w:val="001A0615"/>
    <w:rsid w:val="001A48EB"/>
    <w:rsid w:val="001A6303"/>
    <w:rsid w:val="001B27EB"/>
    <w:rsid w:val="001C1268"/>
    <w:rsid w:val="001D019F"/>
    <w:rsid w:val="001D2BE1"/>
    <w:rsid w:val="001D322F"/>
    <w:rsid w:val="001D3375"/>
    <w:rsid w:val="001D5138"/>
    <w:rsid w:val="001D6DB2"/>
    <w:rsid w:val="001E107C"/>
    <w:rsid w:val="001E162C"/>
    <w:rsid w:val="001E2E26"/>
    <w:rsid w:val="001F0D21"/>
    <w:rsid w:val="001F3094"/>
    <w:rsid w:val="001F4021"/>
    <w:rsid w:val="00201B2F"/>
    <w:rsid w:val="00202619"/>
    <w:rsid w:val="00204BAE"/>
    <w:rsid w:val="00205A0E"/>
    <w:rsid w:val="002061B2"/>
    <w:rsid w:val="002076AD"/>
    <w:rsid w:val="002130E1"/>
    <w:rsid w:val="002164B3"/>
    <w:rsid w:val="0022612B"/>
    <w:rsid w:val="00226E09"/>
    <w:rsid w:val="0023009C"/>
    <w:rsid w:val="002321B0"/>
    <w:rsid w:val="00234504"/>
    <w:rsid w:val="00243D43"/>
    <w:rsid w:val="002442B0"/>
    <w:rsid w:val="00244C25"/>
    <w:rsid w:val="0025412A"/>
    <w:rsid w:val="00266643"/>
    <w:rsid w:val="0027330D"/>
    <w:rsid w:val="00274763"/>
    <w:rsid w:val="00281A2C"/>
    <w:rsid w:val="00282F52"/>
    <w:rsid w:val="00283280"/>
    <w:rsid w:val="0029389A"/>
    <w:rsid w:val="00294145"/>
    <w:rsid w:val="002A7012"/>
    <w:rsid w:val="002A7906"/>
    <w:rsid w:val="002B43E3"/>
    <w:rsid w:val="002B4735"/>
    <w:rsid w:val="002B524C"/>
    <w:rsid w:val="002B667B"/>
    <w:rsid w:val="002C15A9"/>
    <w:rsid w:val="002C5FA1"/>
    <w:rsid w:val="002C643E"/>
    <w:rsid w:val="002D226A"/>
    <w:rsid w:val="002D254A"/>
    <w:rsid w:val="002D2DDE"/>
    <w:rsid w:val="002D5A8B"/>
    <w:rsid w:val="002D7128"/>
    <w:rsid w:val="002D719E"/>
    <w:rsid w:val="002E35DF"/>
    <w:rsid w:val="002E60A1"/>
    <w:rsid w:val="002F5C0D"/>
    <w:rsid w:val="0030214E"/>
    <w:rsid w:val="0030500F"/>
    <w:rsid w:val="00307A30"/>
    <w:rsid w:val="003122F8"/>
    <w:rsid w:val="00315234"/>
    <w:rsid w:val="00315B7D"/>
    <w:rsid w:val="003161FE"/>
    <w:rsid w:val="00316F3A"/>
    <w:rsid w:val="00322E87"/>
    <w:rsid w:val="003260E9"/>
    <w:rsid w:val="0034115E"/>
    <w:rsid w:val="003428F7"/>
    <w:rsid w:val="00345A36"/>
    <w:rsid w:val="00350E90"/>
    <w:rsid w:val="00363376"/>
    <w:rsid w:val="00364791"/>
    <w:rsid w:val="0037070E"/>
    <w:rsid w:val="00373670"/>
    <w:rsid w:val="00381C19"/>
    <w:rsid w:val="003820D1"/>
    <w:rsid w:val="0038305A"/>
    <w:rsid w:val="00386B95"/>
    <w:rsid w:val="0039718A"/>
    <w:rsid w:val="00397299"/>
    <w:rsid w:val="003A0D86"/>
    <w:rsid w:val="003A21E6"/>
    <w:rsid w:val="003A629D"/>
    <w:rsid w:val="003B14FF"/>
    <w:rsid w:val="003C4EC2"/>
    <w:rsid w:val="003D3513"/>
    <w:rsid w:val="003D369D"/>
    <w:rsid w:val="003D36BA"/>
    <w:rsid w:val="003D5A4B"/>
    <w:rsid w:val="003E214E"/>
    <w:rsid w:val="003E57A3"/>
    <w:rsid w:val="003F0E59"/>
    <w:rsid w:val="003F2716"/>
    <w:rsid w:val="00400AEE"/>
    <w:rsid w:val="00401D5E"/>
    <w:rsid w:val="00403269"/>
    <w:rsid w:val="00405390"/>
    <w:rsid w:val="00405C2B"/>
    <w:rsid w:val="004128B1"/>
    <w:rsid w:val="00416469"/>
    <w:rsid w:val="00416534"/>
    <w:rsid w:val="004174DD"/>
    <w:rsid w:val="00421A0F"/>
    <w:rsid w:val="0042251F"/>
    <w:rsid w:val="00423CD5"/>
    <w:rsid w:val="0042517D"/>
    <w:rsid w:val="004311D2"/>
    <w:rsid w:val="004338D3"/>
    <w:rsid w:val="00433E56"/>
    <w:rsid w:val="00435678"/>
    <w:rsid w:val="0044047F"/>
    <w:rsid w:val="00445279"/>
    <w:rsid w:val="00446EA7"/>
    <w:rsid w:val="00450E80"/>
    <w:rsid w:val="004549EB"/>
    <w:rsid w:val="00455BAE"/>
    <w:rsid w:val="00461155"/>
    <w:rsid w:val="00461CEC"/>
    <w:rsid w:val="004626C3"/>
    <w:rsid w:val="00462A3C"/>
    <w:rsid w:val="00462FC4"/>
    <w:rsid w:val="00466465"/>
    <w:rsid w:val="00470852"/>
    <w:rsid w:val="0047201B"/>
    <w:rsid w:val="0048140A"/>
    <w:rsid w:val="00492520"/>
    <w:rsid w:val="0049443C"/>
    <w:rsid w:val="00494FC2"/>
    <w:rsid w:val="00496B1C"/>
    <w:rsid w:val="004A0431"/>
    <w:rsid w:val="004A1F59"/>
    <w:rsid w:val="004A306F"/>
    <w:rsid w:val="004A436C"/>
    <w:rsid w:val="004A7DA8"/>
    <w:rsid w:val="004B1912"/>
    <w:rsid w:val="004B5B81"/>
    <w:rsid w:val="004B6B3E"/>
    <w:rsid w:val="004C0E03"/>
    <w:rsid w:val="004C394F"/>
    <w:rsid w:val="004C457F"/>
    <w:rsid w:val="004C682A"/>
    <w:rsid w:val="004D5EA9"/>
    <w:rsid w:val="004E1476"/>
    <w:rsid w:val="004E19F8"/>
    <w:rsid w:val="004E2D93"/>
    <w:rsid w:val="004E3D2E"/>
    <w:rsid w:val="004F003D"/>
    <w:rsid w:val="004F5DCD"/>
    <w:rsid w:val="00501D35"/>
    <w:rsid w:val="0051000C"/>
    <w:rsid w:val="00510CD1"/>
    <w:rsid w:val="00516C54"/>
    <w:rsid w:val="00520B56"/>
    <w:rsid w:val="0052311F"/>
    <w:rsid w:val="0052699F"/>
    <w:rsid w:val="00527E1C"/>
    <w:rsid w:val="0053276F"/>
    <w:rsid w:val="00536E94"/>
    <w:rsid w:val="005379E6"/>
    <w:rsid w:val="00542A09"/>
    <w:rsid w:val="00545EFA"/>
    <w:rsid w:val="00546D14"/>
    <w:rsid w:val="00553C33"/>
    <w:rsid w:val="00561ACF"/>
    <w:rsid w:val="00565635"/>
    <w:rsid w:val="00566BBC"/>
    <w:rsid w:val="00567D3C"/>
    <w:rsid w:val="0057033C"/>
    <w:rsid w:val="005712FE"/>
    <w:rsid w:val="00571FB0"/>
    <w:rsid w:val="005727C1"/>
    <w:rsid w:val="00573B3C"/>
    <w:rsid w:val="00573F8D"/>
    <w:rsid w:val="005749C6"/>
    <w:rsid w:val="005760B7"/>
    <w:rsid w:val="00581FBC"/>
    <w:rsid w:val="00584A21"/>
    <w:rsid w:val="005857B4"/>
    <w:rsid w:val="00586E30"/>
    <w:rsid w:val="00587437"/>
    <w:rsid w:val="00591C10"/>
    <w:rsid w:val="005B280F"/>
    <w:rsid w:val="005B3067"/>
    <w:rsid w:val="005C07C5"/>
    <w:rsid w:val="005C4188"/>
    <w:rsid w:val="005C608F"/>
    <w:rsid w:val="005C71B2"/>
    <w:rsid w:val="005D3D69"/>
    <w:rsid w:val="005E2E4E"/>
    <w:rsid w:val="005E56E6"/>
    <w:rsid w:val="005E6640"/>
    <w:rsid w:val="005F25FC"/>
    <w:rsid w:val="005F2ED9"/>
    <w:rsid w:val="005F3608"/>
    <w:rsid w:val="005F648D"/>
    <w:rsid w:val="005F729F"/>
    <w:rsid w:val="00600F7B"/>
    <w:rsid w:val="0060173D"/>
    <w:rsid w:val="006065EB"/>
    <w:rsid w:val="00640239"/>
    <w:rsid w:val="0064110F"/>
    <w:rsid w:val="006450AA"/>
    <w:rsid w:val="0065451D"/>
    <w:rsid w:val="0065454F"/>
    <w:rsid w:val="00665B7B"/>
    <w:rsid w:val="00671A2D"/>
    <w:rsid w:val="00674060"/>
    <w:rsid w:val="006744CF"/>
    <w:rsid w:val="0067780E"/>
    <w:rsid w:val="0068162F"/>
    <w:rsid w:val="006817EF"/>
    <w:rsid w:val="00683997"/>
    <w:rsid w:val="00687D8E"/>
    <w:rsid w:val="0069751C"/>
    <w:rsid w:val="006A4171"/>
    <w:rsid w:val="006A4D85"/>
    <w:rsid w:val="006A5120"/>
    <w:rsid w:val="006A6620"/>
    <w:rsid w:val="006A67F0"/>
    <w:rsid w:val="006B1EEE"/>
    <w:rsid w:val="006C0E17"/>
    <w:rsid w:val="006C3855"/>
    <w:rsid w:val="006D05A9"/>
    <w:rsid w:val="006D2745"/>
    <w:rsid w:val="006D2C61"/>
    <w:rsid w:val="006D3109"/>
    <w:rsid w:val="006D3B04"/>
    <w:rsid w:val="006D5E08"/>
    <w:rsid w:val="006E0C35"/>
    <w:rsid w:val="006E2651"/>
    <w:rsid w:val="006E67CB"/>
    <w:rsid w:val="006F0280"/>
    <w:rsid w:val="006F30E2"/>
    <w:rsid w:val="007002F8"/>
    <w:rsid w:val="00702329"/>
    <w:rsid w:val="0070416A"/>
    <w:rsid w:val="007045AA"/>
    <w:rsid w:val="00706AC4"/>
    <w:rsid w:val="00706DFE"/>
    <w:rsid w:val="00711B04"/>
    <w:rsid w:val="00712610"/>
    <w:rsid w:val="0071429E"/>
    <w:rsid w:val="007203CE"/>
    <w:rsid w:val="00721036"/>
    <w:rsid w:val="00723D5A"/>
    <w:rsid w:val="007262B4"/>
    <w:rsid w:val="00727C52"/>
    <w:rsid w:val="007307C4"/>
    <w:rsid w:val="0073748B"/>
    <w:rsid w:val="00737966"/>
    <w:rsid w:val="00737CF8"/>
    <w:rsid w:val="007415B2"/>
    <w:rsid w:val="00742327"/>
    <w:rsid w:val="007442E3"/>
    <w:rsid w:val="00745216"/>
    <w:rsid w:val="00745BAE"/>
    <w:rsid w:val="00754804"/>
    <w:rsid w:val="00755865"/>
    <w:rsid w:val="00764E09"/>
    <w:rsid w:val="007829A8"/>
    <w:rsid w:val="007A3C35"/>
    <w:rsid w:val="007A6706"/>
    <w:rsid w:val="007B21C2"/>
    <w:rsid w:val="007B2EC6"/>
    <w:rsid w:val="007B366D"/>
    <w:rsid w:val="007B677F"/>
    <w:rsid w:val="007C47DC"/>
    <w:rsid w:val="007C53C7"/>
    <w:rsid w:val="007C7711"/>
    <w:rsid w:val="007C7943"/>
    <w:rsid w:val="007D06C6"/>
    <w:rsid w:val="007D1485"/>
    <w:rsid w:val="007D5949"/>
    <w:rsid w:val="007E2610"/>
    <w:rsid w:val="007E3393"/>
    <w:rsid w:val="007F0AA8"/>
    <w:rsid w:val="007F31DA"/>
    <w:rsid w:val="007F6EE9"/>
    <w:rsid w:val="008013B4"/>
    <w:rsid w:val="00804DC4"/>
    <w:rsid w:val="00812EA2"/>
    <w:rsid w:val="008216B5"/>
    <w:rsid w:val="00821D0F"/>
    <w:rsid w:val="008247EE"/>
    <w:rsid w:val="00824C63"/>
    <w:rsid w:val="00825D47"/>
    <w:rsid w:val="00832448"/>
    <w:rsid w:val="008335D9"/>
    <w:rsid w:val="0083772D"/>
    <w:rsid w:val="00837E5D"/>
    <w:rsid w:val="00837F04"/>
    <w:rsid w:val="00847B31"/>
    <w:rsid w:val="00847B65"/>
    <w:rsid w:val="00851EA0"/>
    <w:rsid w:val="00852220"/>
    <w:rsid w:val="00855B54"/>
    <w:rsid w:val="008570E7"/>
    <w:rsid w:val="00862C0D"/>
    <w:rsid w:val="00863FCB"/>
    <w:rsid w:val="0086689C"/>
    <w:rsid w:val="00867602"/>
    <w:rsid w:val="00870222"/>
    <w:rsid w:val="00877856"/>
    <w:rsid w:val="008821A5"/>
    <w:rsid w:val="00883127"/>
    <w:rsid w:val="008844A4"/>
    <w:rsid w:val="00887D1C"/>
    <w:rsid w:val="00890BBA"/>
    <w:rsid w:val="0089151B"/>
    <w:rsid w:val="008924DE"/>
    <w:rsid w:val="008936F9"/>
    <w:rsid w:val="00893F68"/>
    <w:rsid w:val="0089517D"/>
    <w:rsid w:val="00895CC2"/>
    <w:rsid w:val="008A0271"/>
    <w:rsid w:val="008A1FC3"/>
    <w:rsid w:val="008A62BA"/>
    <w:rsid w:val="008A6E1E"/>
    <w:rsid w:val="008B49A1"/>
    <w:rsid w:val="008B51A4"/>
    <w:rsid w:val="008B5DF2"/>
    <w:rsid w:val="008C115C"/>
    <w:rsid w:val="008C47A1"/>
    <w:rsid w:val="008C4CA4"/>
    <w:rsid w:val="008C5EB0"/>
    <w:rsid w:val="008D060B"/>
    <w:rsid w:val="008D6015"/>
    <w:rsid w:val="008D7C3E"/>
    <w:rsid w:val="008E170B"/>
    <w:rsid w:val="008E232B"/>
    <w:rsid w:val="008E3112"/>
    <w:rsid w:val="008E32C5"/>
    <w:rsid w:val="008E3410"/>
    <w:rsid w:val="008E3B00"/>
    <w:rsid w:val="008E5BF1"/>
    <w:rsid w:val="008E612F"/>
    <w:rsid w:val="008E6304"/>
    <w:rsid w:val="008F7786"/>
    <w:rsid w:val="009013EB"/>
    <w:rsid w:val="00912224"/>
    <w:rsid w:val="00921954"/>
    <w:rsid w:val="00922C68"/>
    <w:rsid w:val="00923B78"/>
    <w:rsid w:val="00923CE1"/>
    <w:rsid w:val="009341CC"/>
    <w:rsid w:val="00934712"/>
    <w:rsid w:val="00944A32"/>
    <w:rsid w:val="00946DB0"/>
    <w:rsid w:val="00950999"/>
    <w:rsid w:val="00953EF0"/>
    <w:rsid w:val="00955CC9"/>
    <w:rsid w:val="00960FA2"/>
    <w:rsid w:val="00963195"/>
    <w:rsid w:val="00964181"/>
    <w:rsid w:val="00966D8D"/>
    <w:rsid w:val="0098131B"/>
    <w:rsid w:val="00981BF7"/>
    <w:rsid w:val="00992271"/>
    <w:rsid w:val="009A0628"/>
    <w:rsid w:val="009A0E95"/>
    <w:rsid w:val="009A5EE9"/>
    <w:rsid w:val="009B2C47"/>
    <w:rsid w:val="009B65C1"/>
    <w:rsid w:val="009B7143"/>
    <w:rsid w:val="009D176D"/>
    <w:rsid w:val="009D3335"/>
    <w:rsid w:val="009D3E84"/>
    <w:rsid w:val="009D40CF"/>
    <w:rsid w:val="009D5BCC"/>
    <w:rsid w:val="009D5D35"/>
    <w:rsid w:val="009E00D8"/>
    <w:rsid w:val="009E11AB"/>
    <w:rsid w:val="009E2E68"/>
    <w:rsid w:val="009E50BD"/>
    <w:rsid w:val="009E778C"/>
    <w:rsid w:val="009F1B10"/>
    <w:rsid w:val="009F2320"/>
    <w:rsid w:val="009F28A1"/>
    <w:rsid w:val="009F39D1"/>
    <w:rsid w:val="009F3F48"/>
    <w:rsid w:val="009F718B"/>
    <w:rsid w:val="00A00DC6"/>
    <w:rsid w:val="00A02571"/>
    <w:rsid w:val="00A03EE6"/>
    <w:rsid w:val="00A0773E"/>
    <w:rsid w:val="00A113E7"/>
    <w:rsid w:val="00A17C7D"/>
    <w:rsid w:val="00A24C5F"/>
    <w:rsid w:val="00A26CE7"/>
    <w:rsid w:val="00A3157D"/>
    <w:rsid w:val="00A35A59"/>
    <w:rsid w:val="00A4311D"/>
    <w:rsid w:val="00A43413"/>
    <w:rsid w:val="00A43995"/>
    <w:rsid w:val="00A50DBB"/>
    <w:rsid w:val="00A52BF5"/>
    <w:rsid w:val="00A53DA3"/>
    <w:rsid w:val="00A54CC6"/>
    <w:rsid w:val="00A55239"/>
    <w:rsid w:val="00A55AAE"/>
    <w:rsid w:val="00A642C0"/>
    <w:rsid w:val="00A7364E"/>
    <w:rsid w:val="00A95448"/>
    <w:rsid w:val="00A95546"/>
    <w:rsid w:val="00A95F50"/>
    <w:rsid w:val="00AA1121"/>
    <w:rsid w:val="00AA3DC5"/>
    <w:rsid w:val="00AA78AD"/>
    <w:rsid w:val="00AB2102"/>
    <w:rsid w:val="00AB3A0B"/>
    <w:rsid w:val="00AB47BF"/>
    <w:rsid w:val="00AB534D"/>
    <w:rsid w:val="00AB6782"/>
    <w:rsid w:val="00AC1E90"/>
    <w:rsid w:val="00AC7AED"/>
    <w:rsid w:val="00AD0023"/>
    <w:rsid w:val="00AD18C2"/>
    <w:rsid w:val="00AD27BB"/>
    <w:rsid w:val="00AE3ECA"/>
    <w:rsid w:val="00AF1CC5"/>
    <w:rsid w:val="00AF2ADD"/>
    <w:rsid w:val="00AF6533"/>
    <w:rsid w:val="00AF6B91"/>
    <w:rsid w:val="00AF7107"/>
    <w:rsid w:val="00B011D4"/>
    <w:rsid w:val="00B02058"/>
    <w:rsid w:val="00B13B99"/>
    <w:rsid w:val="00B149E5"/>
    <w:rsid w:val="00B1723E"/>
    <w:rsid w:val="00B249AB"/>
    <w:rsid w:val="00B3229C"/>
    <w:rsid w:val="00B37E6C"/>
    <w:rsid w:val="00B40BF2"/>
    <w:rsid w:val="00B442A1"/>
    <w:rsid w:val="00B46E80"/>
    <w:rsid w:val="00B53417"/>
    <w:rsid w:val="00B61AF5"/>
    <w:rsid w:val="00B63094"/>
    <w:rsid w:val="00B66E94"/>
    <w:rsid w:val="00B73EB4"/>
    <w:rsid w:val="00B80122"/>
    <w:rsid w:val="00B82F89"/>
    <w:rsid w:val="00B8548B"/>
    <w:rsid w:val="00B866D4"/>
    <w:rsid w:val="00B92348"/>
    <w:rsid w:val="00B94290"/>
    <w:rsid w:val="00B94E5D"/>
    <w:rsid w:val="00B97B4E"/>
    <w:rsid w:val="00BA1330"/>
    <w:rsid w:val="00BA24C2"/>
    <w:rsid w:val="00BA7C8B"/>
    <w:rsid w:val="00BB36DC"/>
    <w:rsid w:val="00BB4435"/>
    <w:rsid w:val="00BB4AC1"/>
    <w:rsid w:val="00BC37F9"/>
    <w:rsid w:val="00BC6C0B"/>
    <w:rsid w:val="00BD1C60"/>
    <w:rsid w:val="00BD4D46"/>
    <w:rsid w:val="00BE5D15"/>
    <w:rsid w:val="00BF4569"/>
    <w:rsid w:val="00BF4577"/>
    <w:rsid w:val="00C0517F"/>
    <w:rsid w:val="00C0527A"/>
    <w:rsid w:val="00C06F92"/>
    <w:rsid w:val="00C07924"/>
    <w:rsid w:val="00C0795B"/>
    <w:rsid w:val="00C1229D"/>
    <w:rsid w:val="00C13518"/>
    <w:rsid w:val="00C13ADE"/>
    <w:rsid w:val="00C13D67"/>
    <w:rsid w:val="00C1470E"/>
    <w:rsid w:val="00C14F4C"/>
    <w:rsid w:val="00C15954"/>
    <w:rsid w:val="00C215B0"/>
    <w:rsid w:val="00C2203F"/>
    <w:rsid w:val="00C23A94"/>
    <w:rsid w:val="00C24AA8"/>
    <w:rsid w:val="00C320F4"/>
    <w:rsid w:val="00C33518"/>
    <w:rsid w:val="00C3481D"/>
    <w:rsid w:val="00C37CD1"/>
    <w:rsid w:val="00C40345"/>
    <w:rsid w:val="00C422E5"/>
    <w:rsid w:val="00C42CC2"/>
    <w:rsid w:val="00C446C6"/>
    <w:rsid w:val="00C45523"/>
    <w:rsid w:val="00C4679E"/>
    <w:rsid w:val="00C60436"/>
    <w:rsid w:val="00C62371"/>
    <w:rsid w:val="00C662F7"/>
    <w:rsid w:val="00C67503"/>
    <w:rsid w:val="00C7385F"/>
    <w:rsid w:val="00C77A25"/>
    <w:rsid w:val="00C8122C"/>
    <w:rsid w:val="00C83601"/>
    <w:rsid w:val="00C860DE"/>
    <w:rsid w:val="00C91E1B"/>
    <w:rsid w:val="00C92CBB"/>
    <w:rsid w:val="00C92FC5"/>
    <w:rsid w:val="00C9653B"/>
    <w:rsid w:val="00C96FCD"/>
    <w:rsid w:val="00CA0639"/>
    <w:rsid w:val="00CA5E26"/>
    <w:rsid w:val="00CA6689"/>
    <w:rsid w:val="00CB0B0B"/>
    <w:rsid w:val="00CB7DDE"/>
    <w:rsid w:val="00CC2958"/>
    <w:rsid w:val="00CC32D2"/>
    <w:rsid w:val="00CC38D9"/>
    <w:rsid w:val="00CC42AA"/>
    <w:rsid w:val="00CC49A7"/>
    <w:rsid w:val="00CC4FF9"/>
    <w:rsid w:val="00CD0DA7"/>
    <w:rsid w:val="00CD2F9E"/>
    <w:rsid w:val="00CD595F"/>
    <w:rsid w:val="00CE0840"/>
    <w:rsid w:val="00CE1DF3"/>
    <w:rsid w:val="00CE7DB9"/>
    <w:rsid w:val="00CF07FD"/>
    <w:rsid w:val="00CF2BB2"/>
    <w:rsid w:val="00D0036A"/>
    <w:rsid w:val="00D02CB6"/>
    <w:rsid w:val="00D04D4C"/>
    <w:rsid w:val="00D1615A"/>
    <w:rsid w:val="00D27B8D"/>
    <w:rsid w:val="00D27DFD"/>
    <w:rsid w:val="00D314CA"/>
    <w:rsid w:val="00D35C7E"/>
    <w:rsid w:val="00D4026D"/>
    <w:rsid w:val="00D439E2"/>
    <w:rsid w:val="00D44D9D"/>
    <w:rsid w:val="00D531F2"/>
    <w:rsid w:val="00D532A5"/>
    <w:rsid w:val="00D57192"/>
    <w:rsid w:val="00D60AD0"/>
    <w:rsid w:val="00D61E91"/>
    <w:rsid w:val="00D62954"/>
    <w:rsid w:val="00D657BE"/>
    <w:rsid w:val="00D66CEC"/>
    <w:rsid w:val="00D709C5"/>
    <w:rsid w:val="00D75B73"/>
    <w:rsid w:val="00D77E78"/>
    <w:rsid w:val="00D819B7"/>
    <w:rsid w:val="00D81EC2"/>
    <w:rsid w:val="00D83C2C"/>
    <w:rsid w:val="00D86109"/>
    <w:rsid w:val="00D90B4E"/>
    <w:rsid w:val="00D90DDC"/>
    <w:rsid w:val="00D91A20"/>
    <w:rsid w:val="00D92C24"/>
    <w:rsid w:val="00D96F40"/>
    <w:rsid w:val="00DA3F8D"/>
    <w:rsid w:val="00DB13A6"/>
    <w:rsid w:val="00DB3F51"/>
    <w:rsid w:val="00DB50A0"/>
    <w:rsid w:val="00DC2A6C"/>
    <w:rsid w:val="00DC37FA"/>
    <w:rsid w:val="00DD7149"/>
    <w:rsid w:val="00DE30EB"/>
    <w:rsid w:val="00DE4BC9"/>
    <w:rsid w:val="00DE5C41"/>
    <w:rsid w:val="00DF0C27"/>
    <w:rsid w:val="00DF3265"/>
    <w:rsid w:val="00E03830"/>
    <w:rsid w:val="00E05DE8"/>
    <w:rsid w:val="00E108D9"/>
    <w:rsid w:val="00E139FC"/>
    <w:rsid w:val="00E15A0B"/>
    <w:rsid w:val="00E16B77"/>
    <w:rsid w:val="00E2254D"/>
    <w:rsid w:val="00E314FF"/>
    <w:rsid w:val="00E36BBE"/>
    <w:rsid w:val="00E37573"/>
    <w:rsid w:val="00E417CE"/>
    <w:rsid w:val="00E422F6"/>
    <w:rsid w:val="00E4373C"/>
    <w:rsid w:val="00E5638A"/>
    <w:rsid w:val="00E6088C"/>
    <w:rsid w:val="00E61B40"/>
    <w:rsid w:val="00E6345B"/>
    <w:rsid w:val="00E67F48"/>
    <w:rsid w:val="00E73C92"/>
    <w:rsid w:val="00E75FE2"/>
    <w:rsid w:val="00E76717"/>
    <w:rsid w:val="00E80155"/>
    <w:rsid w:val="00E8085E"/>
    <w:rsid w:val="00E82046"/>
    <w:rsid w:val="00E94336"/>
    <w:rsid w:val="00E94667"/>
    <w:rsid w:val="00E95A2E"/>
    <w:rsid w:val="00EA7E08"/>
    <w:rsid w:val="00EB1EAC"/>
    <w:rsid w:val="00EB5461"/>
    <w:rsid w:val="00EB7DA1"/>
    <w:rsid w:val="00EC1490"/>
    <w:rsid w:val="00EC26DF"/>
    <w:rsid w:val="00EC2EFA"/>
    <w:rsid w:val="00EC658E"/>
    <w:rsid w:val="00ED24B2"/>
    <w:rsid w:val="00ED264A"/>
    <w:rsid w:val="00ED5CB1"/>
    <w:rsid w:val="00EE0DDD"/>
    <w:rsid w:val="00EE25F3"/>
    <w:rsid w:val="00EE3392"/>
    <w:rsid w:val="00EE4A7C"/>
    <w:rsid w:val="00F027F7"/>
    <w:rsid w:val="00F036A5"/>
    <w:rsid w:val="00F03A33"/>
    <w:rsid w:val="00F04386"/>
    <w:rsid w:val="00F06ED9"/>
    <w:rsid w:val="00F07EFC"/>
    <w:rsid w:val="00F13CA2"/>
    <w:rsid w:val="00F21EAF"/>
    <w:rsid w:val="00F22D1F"/>
    <w:rsid w:val="00F25F30"/>
    <w:rsid w:val="00F305A8"/>
    <w:rsid w:val="00F320BF"/>
    <w:rsid w:val="00F32B65"/>
    <w:rsid w:val="00F33E71"/>
    <w:rsid w:val="00F35B3F"/>
    <w:rsid w:val="00F37961"/>
    <w:rsid w:val="00F44291"/>
    <w:rsid w:val="00F444CF"/>
    <w:rsid w:val="00F446D2"/>
    <w:rsid w:val="00F45C9A"/>
    <w:rsid w:val="00F45F77"/>
    <w:rsid w:val="00F464AD"/>
    <w:rsid w:val="00F521E7"/>
    <w:rsid w:val="00F60CE8"/>
    <w:rsid w:val="00F67DF6"/>
    <w:rsid w:val="00F67E01"/>
    <w:rsid w:val="00F70E08"/>
    <w:rsid w:val="00F71925"/>
    <w:rsid w:val="00F76F39"/>
    <w:rsid w:val="00F81CD1"/>
    <w:rsid w:val="00F827C4"/>
    <w:rsid w:val="00F82992"/>
    <w:rsid w:val="00F83539"/>
    <w:rsid w:val="00F8417F"/>
    <w:rsid w:val="00F84A2A"/>
    <w:rsid w:val="00F936CA"/>
    <w:rsid w:val="00F9408C"/>
    <w:rsid w:val="00F955D6"/>
    <w:rsid w:val="00F971D7"/>
    <w:rsid w:val="00FA1E79"/>
    <w:rsid w:val="00FA225F"/>
    <w:rsid w:val="00FA75E7"/>
    <w:rsid w:val="00FB23FC"/>
    <w:rsid w:val="00FB5162"/>
    <w:rsid w:val="00FB6BDF"/>
    <w:rsid w:val="00FC06E4"/>
    <w:rsid w:val="00FC122A"/>
    <w:rsid w:val="00FC3C08"/>
    <w:rsid w:val="00FC68D6"/>
    <w:rsid w:val="00FE2A01"/>
    <w:rsid w:val="00FE34AB"/>
    <w:rsid w:val="00FE7EAC"/>
    <w:rsid w:val="00FF3490"/>
    <w:rsid w:val="00FF4114"/>
    <w:rsid w:val="00FF642A"/>
    <w:rsid w:val="00FF6E8F"/>
    <w:rsid w:val="00FF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575AE4C"/>
  <w15:docId w15:val="{70B9F87B-5AF9-4884-BC9D-C4E0ED3C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B2F"/>
    <w:rPr>
      <w:bCs/>
      <w:sz w:val="24"/>
      <w:szCs w:val="24"/>
    </w:rPr>
  </w:style>
  <w:style w:type="paragraph" w:styleId="Heading1">
    <w:name w:val="heading 1"/>
    <w:basedOn w:val="Normal"/>
    <w:next w:val="Normal"/>
    <w:qFormat/>
    <w:rsid w:val="00F07EFC"/>
    <w:pPr>
      <w:keepNext/>
      <w:jc w:val="center"/>
      <w:outlineLvl w:val="0"/>
    </w:pPr>
    <w:rPr>
      <w:b/>
      <w:sz w:val="22"/>
    </w:rPr>
  </w:style>
  <w:style w:type="paragraph" w:styleId="Heading2">
    <w:name w:val="heading 2"/>
    <w:basedOn w:val="Normal"/>
    <w:next w:val="Normal"/>
    <w:link w:val="Heading2Char"/>
    <w:semiHidden/>
    <w:unhideWhenUsed/>
    <w:qFormat/>
    <w:rsid w:val="009D5BCC"/>
    <w:pPr>
      <w:keepNext/>
      <w:spacing w:before="240" w:after="60"/>
      <w:outlineLvl w:val="1"/>
    </w:pPr>
    <w:rPr>
      <w:rFonts w:ascii="Cambria" w:hAnsi="Cambria"/>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1B2F"/>
    <w:pPr>
      <w:tabs>
        <w:tab w:val="center" w:pos="4320"/>
        <w:tab w:val="right" w:pos="8640"/>
      </w:tabs>
    </w:pPr>
  </w:style>
  <w:style w:type="paragraph" w:styleId="Footer">
    <w:name w:val="footer"/>
    <w:basedOn w:val="Normal"/>
    <w:rsid w:val="00201B2F"/>
    <w:pPr>
      <w:tabs>
        <w:tab w:val="center" w:pos="4320"/>
        <w:tab w:val="right" w:pos="8640"/>
      </w:tabs>
    </w:pPr>
  </w:style>
  <w:style w:type="paragraph" w:styleId="NormalWeb">
    <w:name w:val="Normal (Web)"/>
    <w:basedOn w:val="Normal"/>
    <w:rsid w:val="00201B2F"/>
    <w:pPr>
      <w:spacing w:before="100" w:beforeAutospacing="1" w:after="100" w:afterAutospacing="1"/>
    </w:pPr>
  </w:style>
  <w:style w:type="table" w:styleId="TableGrid">
    <w:name w:val="Table Grid"/>
    <w:basedOn w:val="TableNormal"/>
    <w:rsid w:val="00201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01B2F"/>
    <w:rPr>
      <w:color w:val="0000FF"/>
      <w:u w:val="single"/>
    </w:rPr>
  </w:style>
  <w:style w:type="character" w:styleId="PageNumber">
    <w:name w:val="page number"/>
    <w:basedOn w:val="DefaultParagraphFont"/>
    <w:rsid w:val="00201B2F"/>
  </w:style>
  <w:style w:type="paragraph" w:styleId="DocumentMap">
    <w:name w:val="Document Map"/>
    <w:basedOn w:val="Normal"/>
    <w:semiHidden/>
    <w:rsid w:val="008247EE"/>
    <w:pPr>
      <w:shd w:val="clear" w:color="auto" w:fill="000080"/>
    </w:pPr>
    <w:rPr>
      <w:rFonts w:ascii="Tahoma" w:hAnsi="Tahoma" w:cs="Tahoma"/>
      <w:sz w:val="20"/>
      <w:szCs w:val="20"/>
    </w:rPr>
  </w:style>
  <w:style w:type="character" w:styleId="HTMLTypewriter">
    <w:name w:val="HTML Typewriter"/>
    <w:basedOn w:val="DefaultParagraphFont"/>
    <w:rsid w:val="008E3B00"/>
    <w:rPr>
      <w:rFonts w:ascii="Courier New" w:eastAsia="Courier New" w:hAnsi="Courier New" w:cs="Courier New"/>
      <w:sz w:val="20"/>
      <w:szCs w:val="20"/>
    </w:rPr>
  </w:style>
  <w:style w:type="paragraph" w:styleId="HTMLPreformatted">
    <w:name w:val="HTML Preformatted"/>
    <w:basedOn w:val="Normal"/>
    <w:rsid w:val="008E3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sz w:val="20"/>
      <w:szCs w:val="20"/>
    </w:rPr>
  </w:style>
  <w:style w:type="paragraph" w:styleId="BodyText">
    <w:name w:val="Body Text"/>
    <w:basedOn w:val="Normal"/>
    <w:rsid w:val="00E95A2E"/>
    <w:pPr>
      <w:ind w:right="780"/>
    </w:pPr>
    <w:rPr>
      <w:rFonts w:ascii="Arial" w:hAnsi="Arial" w:cs="Arial"/>
      <w:bCs w:val="0"/>
      <w:color w:val="000000"/>
      <w:sz w:val="20"/>
    </w:rPr>
  </w:style>
  <w:style w:type="paragraph" w:styleId="BalloonText">
    <w:name w:val="Balloon Text"/>
    <w:basedOn w:val="Normal"/>
    <w:semiHidden/>
    <w:rsid w:val="0029389A"/>
    <w:rPr>
      <w:rFonts w:ascii="Tahoma" w:hAnsi="Tahoma" w:cs="Tahoma"/>
      <w:bCs w:val="0"/>
      <w:sz w:val="16"/>
      <w:szCs w:val="16"/>
    </w:rPr>
  </w:style>
  <w:style w:type="paragraph" w:styleId="PlainText">
    <w:name w:val="Plain Text"/>
    <w:basedOn w:val="Normal"/>
    <w:link w:val="PlainTextChar"/>
    <w:uiPriority w:val="99"/>
    <w:rsid w:val="009F2320"/>
    <w:rPr>
      <w:rFonts w:ascii="Courier New" w:hAnsi="Courier New" w:cs="Courier New"/>
      <w:bCs w:val="0"/>
      <w:sz w:val="20"/>
      <w:szCs w:val="20"/>
    </w:rPr>
  </w:style>
  <w:style w:type="paragraph" w:customStyle="1" w:styleId="Default">
    <w:name w:val="Default"/>
    <w:rsid w:val="009F2320"/>
    <w:pPr>
      <w:widowControl w:val="0"/>
      <w:autoSpaceDE w:val="0"/>
      <w:autoSpaceDN w:val="0"/>
      <w:adjustRightInd w:val="0"/>
    </w:pPr>
    <w:rPr>
      <w:rFonts w:ascii="Myriad" w:hAnsi="Myriad" w:cs="Myriad"/>
      <w:color w:val="000000"/>
      <w:sz w:val="24"/>
      <w:szCs w:val="24"/>
    </w:rPr>
  </w:style>
  <w:style w:type="paragraph" w:styleId="Revision">
    <w:name w:val="Revision"/>
    <w:hidden/>
    <w:uiPriority w:val="99"/>
    <w:semiHidden/>
    <w:rsid w:val="00CE7DB9"/>
    <w:rPr>
      <w:bCs/>
      <w:sz w:val="24"/>
      <w:szCs w:val="24"/>
    </w:rPr>
  </w:style>
  <w:style w:type="character" w:customStyle="1" w:styleId="Heading2Char">
    <w:name w:val="Heading 2 Char"/>
    <w:basedOn w:val="DefaultParagraphFont"/>
    <w:link w:val="Heading2"/>
    <w:semiHidden/>
    <w:rsid w:val="009D5BCC"/>
    <w:rPr>
      <w:rFonts w:ascii="Cambria" w:eastAsia="Times New Roman" w:hAnsi="Cambria" w:cs="Times New Roman"/>
      <w:b/>
      <w:bCs/>
      <w:i/>
      <w:iCs/>
      <w:sz w:val="28"/>
      <w:szCs w:val="28"/>
    </w:rPr>
  </w:style>
  <w:style w:type="character" w:customStyle="1" w:styleId="PlainTextChar">
    <w:name w:val="Plain Text Char"/>
    <w:basedOn w:val="DefaultParagraphFont"/>
    <w:link w:val="PlainText"/>
    <w:uiPriority w:val="99"/>
    <w:rsid w:val="00C77A25"/>
    <w:rPr>
      <w:rFonts w:ascii="Courier New" w:hAnsi="Courier New" w:cs="Courier New"/>
    </w:rPr>
  </w:style>
  <w:style w:type="paragraph" w:styleId="ListParagraph">
    <w:name w:val="List Paragraph"/>
    <w:basedOn w:val="Normal"/>
    <w:uiPriority w:val="34"/>
    <w:qFormat/>
    <w:rsid w:val="002E60A1"/>
    <w:pPr>
      <w:ind w:left="720"/>
      <w:contextualSpacing/>
    </w:pPr>
    <w:rPr>
      <w:bCs w:val="0"/>
    </w:rPr>
  </w:style>
  <w:style w:type="character" w:styleId="CommentReference">
    <w:name w:val="annotation reference"/>
    <w:basedOn w:val="DefaultParagraphFont"/>
    <w:semiHidden/>
    <w:unhideWhenUsed/>
    <w:rsid w:val="00373670"/>
    <w:rPr>
      <w:sz w:val="16"/>
      <w:szCs w:val="16"/>
    </w:rPr>
  </w:style>
  <w:style w:type="paragraph" w:styleId="CommentText">
    <w:name w:val="annotation text"/>
    <w:basedOn w:val="Normal"/>
    <w:link w:val="CommentTextChar"/>
    <w:semiHidden/>
    <w:unhideWhenUsed/>
    <w:rsid w:val="00373670"/>
    <w:rPr>
      <w:sz w:val="20"/>
      <w:szCs w:val="20"/>
    </w:rPr>
  </w:style>
  <w:style w:type="character" w:customStyle="1" w:styleId="CommentTextChar">
    <w:name w:val="Comment Text Char"/>
    <w:basedOn w:val="DefaultParagraphFont"/>
    <w:link w:val="CommentText"/>
    <w:semiHidden/>
    <w:rsid w:val="00373670"/>
    <w:rPr>
      <w:bCs/>
    </w:rPr>
  </w:style>
  <w:style w:type="paragraph" w:styleId="CommentSubject">
    <w:name w:val="annotation subject"/>
    <w:basedOn w:val="CommentText"/>
    <w:next w:val="CommentText"/>
    <w:link w:val="CommentSubjectChar"/>
    <w:semiHidden/>
    <w:unhideWhenUsed/>
    <w:rsid w:val="00373670"/>
    <w:rPr>
      <w:b/>
    </w:rPr>
  </w:style>
  <w:style w:type="character" w:customStyle="1" w:styleId="CommentSubjectChar">
    <w:name w:val="Comment Subject Char"/>
    <w:basedOn w:val="CommentTextChar"/>
    <w:link w:val="CommentSubject"/>
    <w:semiHidden/>
    <w:rsid w:val="003736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415664">
      <w:bodyDiv w:val="1"/>
      <w:marLeft w:val="0"/>
      <w:marRight w:val="0"/>
      <w:marTop w:val="0"/>
      <w:marBottom w:val="0"/>
      <w:divBdr>
        <w:top w:val="none" w:sz="0" w:space="0" w:color="auto"/>
        <w:left w:val="none" w:sz="0" w:space="0" w:color="auto"/>
        <w:bottom w:val="none" w:sz="0" w:space="0" w:color="auto"/>
        <w:right w:val="none" w:sz="0" w:space="0" w:color="auto"/>
      </w:divBdr>
      <w:divsChild>
        <w:div w:id="667514523">
          <w:marLeft w:val="0"/>
          <w:marRight w:val="0"/>
          <w:marTop w:val="0"/>
          <w:marBottom w:val="0"/>
          <w:divBdr>
            <w:top w:val="none" w:sz="0" w:space="0" w:color="auto"/>
            <w:left w:val="none" w:sz="0" w:space="0" w:color="auto"/>
            <w:bottom w:val="none" w:sz="0" w:space="0" w:color="auto"/>
            <w:right w:val="none" w:sz="0" w:space="0" w:color="auto"/>
          </w:divBdr>
        </w:div>
      </w:divsChild>
    </w:div>
    <w:div w:id="183556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atcc.org/"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assist.daps.dla.mil/quicksearch/"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dssp.daps.mi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stm.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si.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066A9-8335-4473-96DE-2AFC117CDB5C}">
  <ds:schemaRefs>
    <ds:schemaRef ds:uri="http://schemas.microsoft.com/sharepoint/v3/contenttype/forms"/>
  </ds:schemaRefs>
</ds:datastoreItem>
</file>

<file path=customXml/itemProps2.xml><?xml version="1.0" encoding="utf-8"?>
<ds:datastoreItem xmlns:ds="http://schemas.openxmlformats.org/officeDocument/2006/customXml" ds:itemID="{82D1F5F4-773D-4676-ABD6-638910A6AED1}">
  <ds:schemaRef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3A6C313-3E3E-43FE-8B4A-7603DF464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E39C87-E614-421D-8B7C-933ED6CE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5006</Words>
  <Characters>28538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INCH-POUND</vt:lpstr>
    </vt:vector>
  </TitlesOfParts>
  <Company>U.S. Army</Company>
  <LinksUpToDate>false</LinksUpToDate>
  <CharactersWithSpaces>33478</CharactersWithSpaces>
  <SharedDoc>false</SharedDoc>
  <HLinks>
    <vt:vector size="24" baseType="variant">
      <vt:variant>
        <vt:i4>1376348</vt:i4>
      </vt:variant>
      <vt:variant>
        <vt:i4>9</vt:i4>
      </vt:variant>
      <vt:variant>
        <vt:i4>0</vt:i4>
      </vt:variant>
      <vt:variant>
        <vt:i4>5</vt:i4>
      </vt:variant>
      <vt:variant>
        <vt:lpwstr>http://shelflife.hq.dla.mil/</vt:lpwstr>
      </vt:variant>
      <vt:variant>
        <vt:lpwstr/>
      </vt:variant>
      <vt:variant>
        <vt:i4>4849759</vt:i4>
      </vt:variant>
      <vt:variant>
        <vt:i4>6</vt:i4>
      </vt:variant>
      <vt:variant>
        <vt:i4>0</vt:i4>
      </vt:variant>
      <vt:variant>
        <vt:i4>5</vt:i4>
      </vt:variant>
      <vt:variant>
        <vt:lpwstr>http://www.ansi.org/</vt:lpwstr>
      </vt:variant>
      <vt:variant>
        <vt:lpwstr/>
      </vt:variant>
      <vt:variant>
        <vt:i4>4128869</vt:i4>
      </vt:variant>
      <vt:variant>
        <vt:i4>3</vt:i4>
      </vt:variant>
      <vt:variant>
        <vt:i4>0</vt:i4>
      </vt:variant>
      <vt:variant>
        <vt:i4>5</vt:i4>
      </vt:variant>
      <vt:variant>
        <vt:lpwstr>http://www.ftc.gov/</vt:lpwstr>
      </vt:variant>
      <vt:variant>
        <vt:lpwstr/>
      </vt:variant>
      <vt:variant>
        <vt:i4>6619247</vt:i4>
      </vt:variant>
      <vt:variant>
        <vt:i4>0</vt:i4>
      </vt:variant>
      <vt:variant>
        <vt:i4>0</vt:i4>
      </vt:variant>
      <vt:variant>
        <vt:i4>5</vt:i4>
      </vt:variant>
      <vt:variant>
        <vt:lpwstr>http://www.dodssp.daps.mil/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INCH-POUND</dc:title>
  <dc:creator>Nahid Iplakchi</dc:creator>
  <cp:lastModifiedBy>Diaz, Christina M CIV US USA AMC</cp:lastModifiedBy>
  <cp:revision>2</cp:revision>
  <cp:lastPrinted>2013-07-08T18:26:00Z</cp:lastPrinted>
  <dcterms:created xsi:type="dcterms:W3CDTF">2016-04-25T13:37:00Z</dcterms:created>
  <dcterms:modified xsi:type="dcterms:W3CDTF">2016-04-25T13:37:00Z</dcterms:modified>
</cp:coreProperties>
</file>